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FBF28" w14:textId="63C01F4B" w:rsidR="00B97E3E" w:rsidRPr="00747BAB" w:rsidRDefault="0053227E" w:rsidP="0053227E">
      <w:pPr>
        <w:jc w:val="center"/>
        <w:rPr>
          <w:rFonts w:ascii="Twinkl Light" w:hAnsi="Twinkl Light"/>
        </w:rPr>
      </w:pPr>
      <w:r w:rsidRPr="00747BAB">
        <w:rPr>
          <w:rFonts w:ascii="Twinkl Light" w:hAnsi="Twinkl Light"/>
          <w:noProof/>
          <w:lang w:eastAsia="en-GB"/>
        </w:rPr>
        <w:drawing>
          <wp:inline distT="0" distB="0" distL="0" distR="0" wp14:anchorId="5C7D7E46" wp14:editId="02D96966">
            <wp:extent cx="787400" cy="908885"/>
            <wp:effectExtent l="0" t="0" r="0" b="5715"/>
            <wp:docPr id="7712605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60582" name="Picture 1" descr="A blue and white logo&#10;&#10;Description automatically generated"/>
                    <pic:cNvPicPr/>
                  </pic:nvPicPr>
                  <pic:blipFill>
                    <a:blip r:embed="rId4"/>
                    <a:stretch>
                      <a:fillRect/>
                    </a:stretch>
                  </pic:blipFill>
                  <pic:spPr>
                    <a:xfrm>
                      <a:off x="0" y="0"/>
                      <a:ext cx="791291" cy="913376"/>
                    </a:xfrm>
                    <a:prstGeom prst="rect">
                      <a:avLst/>
                    </a:prstGeom>
                  </pic:spPr>
                </pic:pic>
              </a:graphicData>
            </a:graphic>
          </wp:inline>
        </w:drawing>
      </w:r>
    </w:p>
    <w:p w14:paraId="3ED9BA71" w14:textId="2810BC89" w:rsidR="0053227E" w:rsidRPr="00D745C7" w:rsidRDefault="0053227E" w:rsidP="00F26572">
      <w:pPr>
        <w:spacing w:after="0" w:line="240" w:lineRule="auto"/>
        <w:jc w:val="both"/>
        <w:rPr>
          <w:rFonts w:ascii="Twinkl" w:hAnsi="Twinkl" w:cstheme="minorHAnsi"/>
          <w:iCs/>
          <w:color w:val="4472C4" w:themeColor="accent1"/>
          <w:sz w:val="24"/>
          <w:szCs w:val="24"/>
        </w:rPr>
      </w:pPr>
      <w:r w:rsidRPr="00D745C7">
        <w:rPr>
          <w:rFonts w:ascii="Twinkl" w:hAnsi="Twinkl" w:cstheme="minorHAnsi"/>
          <w:iCs/>
          <w:color w:val="4472C4" w:themeColor="accent1"/>
          <w:sz w:val="24"/>
          <w:szCs w:val="24"/>
        </w:rPr>
        <w:t xml:space="preserve">Welcome back to SMITH! We hope you all had a tremendous summer. We cannot wait to welcome </w:t>
      </w:r>
      <w:r w:rsidR="0053395B" w:rsidRPr="00D745C7">
        <w:rPr>
          <w:rFonts w:ascii="Twinkl" w:hAnsi="Twinkl" w:cstheme="minorHAnsi"/>
          <w:iCs/>
          <w:color w:val="4472C4" w:themeColor="accent1"/>
          <w:sz w:val="24"/>
          <w:szCs w:val="24"/>
        </w:rPr>
        <w:t>you all back for your</w:t>
      </w:r>
      <w:r w:rsidR="00BE5DFA" w:rsidRPr="00D745C7">
        <w:rPr>
          <w:rFonts w:ascii="Twinkl" w:hAnsi="Twinkl" w:cstheme="minorHAnsi"/>
          <w:iCs/>
          <w:color w:val="4472C4" w:themeColor="accent1"/>
          <w:sz w:val="24"/>
          <w:szCs w:val="24"/>
        </w:rPr>
        <w:t xml:space="preserve"> final year at </w:t>
      </w:r>
      <w:proofErr w:type="spellStart"/>
      <w:proofErr w:type="gramStart"/>
      <w:r w:rsidR="00BE5DFA" w:rsidRPr="00D745C7">
        <w:rPr>
          <w:rFonts w:ascii="Twinkl" w:hAnsi="Twinkl" w:cstheme="minorHAnsi"/>
          <w:iCs/>
          <w:color w:val="4472C4" w:themeColor="accent1"/>
          <w:sz w:val="24"/>
          <w:szCs w:val="24"/>
        </w:rPr>
        <w:t>St.Michael’s</w:t>
      </w:r>
      <w:proofErr w:type="spellEnd"/>
      <w:proofErr w:type="gramEnd"/>
      <w:r w:rsidR="00BE5DFA" w:rsidRPr="00D745C7">
        <w:rPr>
          <w:rFonts w:ascii="Twinkl" w:hAnsi="Twinkl" w:cstheme="minorHAnsi"/>
          <w:iCs/>
          <w:color w:val="4472C4" w:themeColor="accent1"/>
          <w:sz w:val="24"/>
          <w:szCs w:val="24"/>
        </w:rPr>
        <w:t xml:space="preserve">. While Year 6 does present with challenges, our curriculum is full of exciting concepts that we know </w:t>
      </w:r>
      <w:r w:rsidR="0053395B" w:rsidRPr="00D745C7">
        <w:rPr>
          <w:rFonts w:ascii="Twinkl" w:hAnsi="Twinkl" w:cstheme="minorHAnsi"/>
          <w:iCs/>
          <w:color w:val="4472C4" w:themeColor="accent1"/>
          <w:sz w:val="24"/>
          <w:szCs w:val="24"/>
        </w:rPr>
        <w:t>you</w:t>
      </w:r>
      <w:r w:rsidR="00BE5DFA" w:rsidRPr="00D745C7">
        <w:rPr>
          <w:rFonts w:ascii="Twinkl" w:hAnsi="Twinkl" w:cstheme="minorHAnsi"/>
          <w:iCs/>
          <w:color w:val="4472C4" w:themeColor="accent1"/>
          <w:sz w:val="24"/>
          <w:szCs w:val="24"/>
        </w:rPr>
        <w:t xml:space="preserve"> will love. We are starting the year with our fascinating topic </w:t>
      </w:r>
      <w:r w:rsidR="00BE5DFA" w:rsidRPr="00D745C7">
        <w:rPr>
          <w:rFonts w:ascii="Twinkl" w:hAnsi="Twinkl" w:cstheme="minorHAnsi"/>
          <w:b/>
          <w:bCs/>
          <w:iCs/>
          <w:color w:val="4472C4" w:themeColor="accent1"/>
          <w:sz w:val="24"/>
          <w:szCs w:val="24"/>
        </w:rPr>
        <w:t>‘We are breaking free!</w:t>
      </w:r>
      <w:r w:rsidR="0053395B" w:rsidRPr="00D745C7">
        <w:rPr>
          <w:rFonts w:ascii="Twinkl" w:hAnsi="Twinkl" w:cstheme="minorHAnsi"/>
          <w:b/>
          <w:bCs/>
          <w:iCs/>
          <w:color w:val="4472C4" w:themeColor="accent1"/>
          <w:sz w:val="24"/>
          <w:szCs w:val="24"/>
        </w:rPr>
        <w:t>’</w:t>
      </w:r>
      <w:r w:rsidR="00BE5DFA" w:rsidRPr="00D745C7">
        <w:rPr>
          <w:rFonts w:ascii="Twinkl" w:hAnsi="Twinkl" w:cstheme="minorHAnsi"/>
          <w:iCs/>
          <w:color w:val="4472C4" w:themeColor="accent1"/>
          <w:sz w:val="24"/>
          <w:szCs w:val="24"/>
        </w:rPr>
        <w:t xml:space="preserve"> If you want to keep updated on what is going </w:t>
      </w:r>
      <w:r w:rsidR="00E0720B" w:rsidRPr="00D745C7">
        <w:rPr>
          <w:rFonts w:ascii="Twinkl" w:hAnsi="Twinkl" w:cstheme="minorHAnsi"/>
          <w:iCs/>
          <w:color w:val="4472C4" w:themeColor="accent1"/>
          <w:sz w:val="24"/>
          <w:szCs w:val="24"/>
        </w:rPr>
        <w:t>on,</w:t>
      </w:r>
      <w:r w:rsidR="00BE5DFA" w:rsidRPr="00D745C7">
        <w:rPr>
          <w:rFonts w:ascii="Twinkl" w:hAnsi="Twinkl" w:cstheme="minorHAnsi"/>
          <w:iCs/>
          <w:color w:val="4472C4" w:themeColor="accent1"/>
          <w:sz w:val="24"/>
          <w:szCs w:val="24"/>
        </w:rPr>
        <w:t xml:space="preserve"> please keep checking our school Twitter </w:t>
      </w:r>
      <w:r w:rsidR="00BE5DFA" w:rsidRPr="00D745C7">
        <w:rPr>
          <w:rFonts w:ascii="Twinkl" w:hAnsi="Twinkl" w:cstheme="minorHAnsi"/>
          <w:b/>
          <w:bCs/>
          <w:iCs/>
          <w:color w:val="4472C4" w:themeColor="accent1"/>
          <w:sz w:val="24"/>
          <w:szCs w:val="24"/>
        </w:rPr>
        <w:t>(@</w:t>
      </w:r>
      <w:proofErr w:type="spellStart"/>
      <w:r w:rsidR="00BE5DFA" w:rsidRPr="00D745C7">
        <w:rPr>
          <w:rFonts w:ascii="Twinkl" w:hAnsi="Twinkl" w:cstheme="minorHAnsi"/>
          <w:b/>
          <w:bCs/>
          <w:iCs/>
          <w:color w:val="4472C4" w:themeColor="accent1"/>
          <w:sz w:val="24"/>
          <w:szCs w:val="24"/>
        </w:rPr>
        <w:t>st_michaels_ham</w:t>
      </w:r>
      <w:proofErr w:type="spellEnd"/>
      <w:r w:rsidR="00BE5DFA" w:rsidRPr="00D745C7">
        <w:rPr>
          <w:rFonts w:ascii="Twinkl" w:hAnsi="Twinkl" w:cstheme="minorHAnsi"/>
          <w:b/>
          <w:bCs/>
          <w:iCs/>
          <w:color w:val="4472C4" w:themeColor="accent1"/>
          <w:sz w:val="24"/>
          <w:szCs w:val="24"/>
        </w:rPr>
        <w:t>)</w:t>
      </w:r>
      <w:r w:rsidR="00BE5DFA" w:rsidRPr="00D745C7">
        <w:rPr>
          <w:rFonts w:ascii="Twinkl" w:hAnsi="Twinkl" w:cstheme="minorHAnsi"/>
          <w:iCs/>
          <w:color w:val="4472C4" w:themeColor="accent1"/>
          <w:sz w:val="24"/>
          <w:szCs w:val="24"/>
        </w:rPr>
        <w:t xml:space="preserve"> and your child’s Class Dojo page, where we will share the children’s work and regular updates.</w:t>
      </w:r>
    </w:p>
    <w:p w14:paraId="7CF890CE" w14:textId="77777777" w:rsidR="00F26572" w:rsidRPr="00D745C7" w:rsidRDefault="00F26572" w:rsidP="00F26572">
      <w:pPr>
        <w:spacing w:after="0" w:line="240" w:lineRule="auto"/>
        <w:jc w:val="both"/>
        <w:rPr>
          <w:rFonts w:ascii="Twinkl" w:hAnsi="Twinkl" w:cstheme="minorHAnsi"/>
          <w:iCs/>
          <w:color w:val="4472C4" w:themeColor="accent1"/>
          <w:sz w:val="24"/>
          <w:szCs w:val="24"/>
        </w:rPr>
      </w:pPr>
    </w:p>
    <w:p w14:paraId="33EB543C" w14:textId="22246F98" w:rsidR="0053395B" w:rsidRPr="00D745C7" w:rsidRDefault="0053395B"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Physical Education</w:t>
      </w:r>
    </w:p>
    <w:p w14:paraId="37DBBCE9" w14:textId="7413A862" w:rsidR="0014617D" w:rsidRPr="00D745C7" w:rsidRDefault="0053395B"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PE will </w:t>
      </w:r>
      <w:r w:rsidR="1077B22A" w:rsidRPr="00D745C7">
        <w:rPr>
          <w:rFonts w:ascii="Twinkl" w:hAnsi="Twinkl"/>
          <w:color w:val="000000" w:themeColor="text1"/>
          <w:sz w:val="24"/>
          <w:szCs w:val="24"/>
        </w:rPr>
        <w:t xml:space="preserve">be </w:t>
      </w:r>
      <w:r w:rsidRPr="00D745C7">
        <w:rPr>
          <w:rFonts w:ascii="Twinkl" w:hAnsi="Twinkl"/>
          <w:color w:val="000000" w:themeColor="text1"/>
          <w:sz w:val="24"/>
          <w:szCs w:val="24"/>
        </w:rPr>
        <w:t xml:space="preserve">on </w:t>
      </w:r>
      <w:r w:rsidR="0F9EE46C" w:rsidRPr="00D745C7">
        <w:rPr>
          <w:rFonts w:ascii="Twinkl" w:hAnsi="Twinkl"/>
          <w:b/>
          <w:bCs/>
          <w:color w:val="000000" w:themeColor="text1"/>
          <w:sz w:val="24"/>
          <w:szCs w:val="24"/>
        </w:rPr>
        <w:t>Friday</w:t>
      </w:r>
      <w:r w:rsidRPr="00D745C7">
        <w:rPr>
          <w:rFonts w:ascii="Twinkl" w:hAnsi="Twinkl"/>
          <w:b/>
          <w:bCs/>
          <w:color w:val="000000" w:themeColor="text1"/>
          <w:sz w:val="24"/>
          <w:szCs w:val="24"/>
        </w:rPr>
        <w:t xml:space="preserve"> afternoons</w:t>
      </w:r>
      <w:r w:rsidRPr="00D745C7">
        <w:rPr>
          <w:rFonts w:ascii="Twinkl" w:hAnsi="Twinkl"/>
          <w:color w:val="000000" w:themeColor="text1"/>
          <w:sz w:val="24"/>
          <w:szCs w:val="24"/>
        </w:rPr>
        <w:t xml:space="preserve">. We ask that children arrive to school in full PE kits. This must consist of a white top, black shorts and black shoes. Children should not attend school in football tops or crop tops. If on one particular week this cannot be the case, children must attend school with a signed parent letter. PE will incorporate a range of activities that will aim to develop personal fitness, </w:t>
      </w:r>
      <w:r w:rsidR="0014617D" w:rsidRPr="00D745C7">
        <w:rPr>
          <w:rFonts w:ascii="Twinkl" w:hAnsi="Twinkl"/>
          <w:color w:val="000000" w:themeColor="text1"/>
          <w:sz w:val="24"/>
          <w:szCs w:val="24"/>
        </w:rPr>
        <w:t xml:space="preserve">teamwork and sportsmanship. </w:t>
      </w:r>
    </w:p>
    <w:p w14:paraId="0ADC8383" w14:textId="151A4134" w:rsidR="3D74CB9D" w:rsidRPr="00D745C7" w:rsidRDefault="3D74CB9D" w:rsidP="1F264C14">
      <w:pPr>
        <w:jc w:val="both"/>
        <w:rPr>
          <w:rFonts w:ascii="Twinkl" w:hAnsi="Twinkl"/>
        </w:rPr>
      </w:pPr>
      <w:r w:rsidRPr="00D745C7">
        <w:rPr>
          <w:rFonts w:ascii="Twinkl" w:hAnsi="Twinkl"/>
          <w:b/>
          <w:bCs/>
          <w:color w:val="4472C4" w:themeColor="accent1"/>
          <w:sz w:val="24"/>
          <w:szCs w:val="24"/>
          <w:u w:val="single"/>
        </w:rPr>
        <w:t>English</w:t>
      </w:r>
    </w:p>
    <w:p w14:paraId="75884B38" w14:textId="0FD0995C" w:rsidR="0014617D" w:rsidRPr="00D745C7" w:rsidRDefault="0014617D" w:rsidP="1F264C14">
      <w:pPr>
        <w:jc w:val="both"/>
        <w:rPr>
          <w:rFonts w:ascii="Twinkl" w:hAnsi="Twinkl"/>
          <w:color w:val="000000" w:themeColor="text1"/>
          <w:sz w:val="24"/>
          <w:szCs w:val="24"/>
        </w:rPr>
      </w:pPr>
      <w:r w:rsidRPr="00D745C7">
        <w:rPr>
          <w:rFonts w:ascii="Twinkl" w:hAnsi="Twinkl"/>
          <w:color w:val="000000" w:themeColor="text1"/>
          <w:sz w:val="24"/>
          <w:szCs w:val="24"/>
        </w:rPr>
        <w:t>In Autumn 1, we will</w:t>
      </w:r>
      <w:r w:rsidR="2F67A9D0" w:rsidRPr="00D745C7">
        <w:rPr>
          <w:rFonts w:ascii="Twinkl" w:hAnsi="Twinkl"/>
          <w:color w:val="000000" w:themeColor="text1"/>
          <w:sz w:val="24"/>
          <w:szCs w:val="24"/>
        </w:rPr>
        <w:t xml:space="preserve"> continue and finish our work on the novel </w:t>
      </w:r>
      <w:r w:rsidR="2F67A9D0" w:rsidRPr="00D745C7">
        <w:rPr>
          <w:rFonts w:ascii="Twinkl" w:hAnsi="Twinkl"/>
          <w:b/>
          <w:bCs/>
          <w:color w:val="000000" w:themeColor="text1"/>
          <w:sz w:val="24"/>
          <w:szCs w:val="24"/>
        </w:rPr>
        <w:t>The Nowhere Emporium</w:t>
      </w:r>
      <w:r w:rsidR="2F67A9D0" w:rsidRPr="00D745C7">
        <w:rPr>
          <w:rFonts w:ascii="Twinkl" w:hAnsi="Twinkl"/>
          <w:color w:val="000000" w:themeColor="text1"/>
          <w:sz w:val="24"/>
          <w:szCs w:val="24"/>
        </w:rPr>
        <w:t>, which we started reading in</w:t>
      </w:r>
      <w:r w:rsidRPr="00D745C7">
        <w:rPr>
          <w:rFonts w:ascii="Twinkl" w:hAnsi="Twinkl"/>
          <w:color w:val="000000" w:themeColor="text1"/>
          <w:sz w:val="24"/>
          <w:szCs w:val="24"/>
        </w:rPr>
        <w:t xml:space="preserve"> </w:t>
      </w:r>
      <w:r w:rsidR="3EB0B978" w:rsidRPr="00D745C7">
        <w:rPr>
          <w:rFonts w:ascii="Twinkl" w:hAnsi="Twinkl"/>
          <w:color w:val="000000" w:themeColor="text1"/>
          <w:sz w:val="24"/>
          <w:szCs w:val="24"/>
        </w:rPr>
        <w:t>Year Five.</w:t>
      </w:r>
      <w:r w:rsidRPr="00D745C7">
        <w:rPr>
          <w:rFonts w:ascii="Twinkl" w:hAnsi="Twinkl"/>
          <w:color w:val="000000" w:themeColor="text1"/>
          <w:sz w:val="24"/>
          <w:szCs w:val="24"/>
        </w:rPr>
        <w:t xml:space="preserve"> </w:t>
      </w:r>
      <w:r w:rsidR="6288CB1C" w:rsidRPr="00D745C7">
        <w:rPr>
          <w:rFonts w:ascii="Twinkl" w:hAnsi="Twinkl"/>
          <w:color w:val="000000" w:themeColor="text1"/>
          <w:sz w:val="24"/>
          <w:szCs w:val="24"/>
        </w:rPr>
        <w:t xml:space="preserve"> The children will develop their reading skills with this rich narrative, and use these reading experiences to support stretching writing oppor</w:t>
      </w:r>
      <w:r w:rsidR="4E6C608C" w:rsidRPr="00D745C7">
        <w:rPr>
          <w:rFonts w:ascii="Twinkl" w:hAnsi="Twinkl"/>
          <w:color w:val="000000" w:themeColor="text1"/>
          <w:sz w:val="24"/>
          <w:szCs w:val="24"/>
        </w:rPr>
        <w:t>t</w:t>
      </w:r>
      <w:r w:rsidR="6288CB1C" w:rsidRPr="00D745C7">
        <w:rPr>
          <w:rFonts w:ascii="Twinkl" w:hAnsi="Twinkl"/>
          <w:color w:val="000000" w:themeColor="text1"/>
          <w:sz w:val="24"/>
          <w:szCs w:val="24"/>
        </w:rPr>
        <w:t>unities</w:t>
      </w:r>
      <w:r w:rsidR="6BD2DF03" w:rsidRPr="00D745C7">
        <w:rPr>
          <w:rFonts w:ascii="Twinkl" w:hAnsi="Twinkl"/>
          <w:color w:val="000000" w:themeColor="text1"/>
          <w:sz w:val="24"/>
          <w:szCs w:val="24"/>
        </w:rPr>
        <w:t>, including</w:t>
      </w:r>
      <w:r w:rsidR="6288CB1C" w:rsidRPr="00D745C7">
        <w:rPr>
          <w:rFonts w:ascii="Twinkl" w:hAnsi="Twinkl"/>
          <w:color w:val="000000" w:themeColor="text1"/>
          <w:sz w:val="24"/>
          <w:szCs w:val="24"/>
        </w:rPr>
        <w:t xml:space="preserve"> descriptive narratives </w:t>
      </w:r>
      <w:r w:rsidR="31D9213D" w:rsidRPr="00D745C7">
        <w:rPr>
          <w:rFonts w:ascii="Twinkl" w:hAnsi="Twinkl"/>
          <w:color w:val="000000" w:themeColor="text1"/>
          <w:sz w:val="24"/>
          <w:szCs w:val="24"/>
        </w:rPr>
        <w:t xml:space="preserve">and </w:t>
      </w:r>
      <w:r w:rsidR="6288CB1C" w:rsidRPr="00D745C7">
        <w:rPr>
          <w:rFonts w:ascii="Twinkl" w:hAnsi="Twinkl"/>
          <w:color w:val="000000" w:themeColor="text1"/>
          <w:sz w:val="24"/>
          <w:szCs w:val="24"/>
        </w:rPr>
        <w:t>diaries</w:t>
      </w:r>
      <w:r w:rsidR="60D4EEF3" w:rsidRPr="00D745C7">
        <w:rPr>
          <w:rFonts w:ascii="Twinkl" w:hAnsi="Twinkl"/>
          <w:color w:val="000000" w:themeColor="text1"/>
          <w:sz w:val="24"/>
          <w:szCs w:val="24"/>
        </w:rPr>
        <w:t xml:space="preserve">.  As part of our celebration of Black History Month, our second English focus will be on the </w:t>
      </w:r>
      <w:proofErr w:type="spellStart"/>
      <w:r w:rsidR="60D4EEF3" w:rsidRPr="00D745C7">
        <w:rPr>
          <w:rFonts w:ascii="Twinkl" w:hAnsi="Twinkl"/>
          <w:color w:val="000000" w:themeColor="text1"/>
          <w:sz w:val="24"/>
          <w:szCs w:val="24"/>
        </w:rPr>
        <w:t>Windrush</w:t>
      </w:r>
      <w:proofErr w:type="spellEnd"/>
      <w:r w:rsidR="60D4EEF3" w:rsidRPr="00D745C7">
        <w:rPr>
          <w:rFonts w:ascii="Twinkl" w:hAnsi="Twinkl"/>
          <w:color w:val="000000" w:themeColor="text1"/>
          <w:sz w:val="24"/>
          <w:szCs w:val="24"/>
        </w:rPr>
        <w:t xml:space="preserve"> Generation.  The main vehicle for this </w:t>
      </w:r>
      <w:r w:rsidR="2F963DA7" w:rsidRPr="00D745C7">
        <w:rPr>
          <w:rFonts w:ascii="Twinkl" w:hAnsi="Twinkl"/>
          <w:color w:val="000000" w:themeColor="text1"/>
          <w:sz w:val="24"/>
          <w:szCs w:val="24"/>
        </w:rPr>
        <w:t>learning</w:t>
      </w:r>
      <w:r w:rsidR="60D4EEF3" w:rsidRPr="00D745C7">
        <w:rPr>
          <w:rFonts w:ascii="Twinkl" w:hAnsi="Twinkl"/>
          <w:color w:val="000000" w:themeColor="text1"/>
          <w:sz w:val="24"/>
          <w:szCs w:val="24"/>
        </w:rPr>
        <w:t xml:space="preserve"> will be T</w:t>
      </w:r>
      <w:r w:rsidR="108ECE6A" w:rsidRPr="00D745C7">
        <w:rPr>
          <w:rFonts w:ascii="Twinkl" w:hAnsi="Twinkl"/>
          <w:color w:val="000000" w:themeColor="text1"/>
          <w:sz w:val="24"/>
          <w:szCs w:val="24"/>
        </w:rPr>
        <w:t xml:space="preserve">he Place for Me: Stories About the </w:t>
      </w:r>
      <w:proofErr w:type="spellStart"/>
      <w:r w:rsidR="108ECE6A" w:rsidRPr="00D745C7">
        <w:rPr>
          <w:rFonts w:ascii="Twinkl" w:hAnsi="Twinkl"/>
          <w:color w:val="000000" w:themeColor="text1"/>
          <w:sz w:val="24"/>
          <w:szCs w:val="24"/>
        </w:rPr>
        <w:t>Windrush</w:t>
      </w:r>
      <w:proofErr w:type="spellEnd"/>
      <w:r w:rsidR="108ECE6A" w:rsidRPr="00D745C7">
        <w:rPr>
          <w:rFonts w:ascii="Twinkl" w:hAnsi="Twinkl"/>
          <w:color w:val="000000" w:themeColor="text1"/>
          <w:sz w:val="24"/>
          <w:szCs w:val="24"/>
        </w:rPr>
        <w:t xml:space="preserve"> Generation.</w:t>
      </w:r>
      <w:r w:rsidR="60D4EEF3" w:rsidRPr="00D745C7">
        <w:rPr>
          <w:rFonts w:ascii="Twinkl" w:hAnsi="Twinkl"/>
          <w:color w:val="000000" w:themeColor="text1"/>
          <w:sz w:val="24"/>
          <w:szCs w:val="24"/>
        </w:rPr>
        <w:t xml:space="preserve">  </w:t>
      </w:r>
      <w:r w:rsidRPr="00D745C7">
        <w:rPr>
          <w:rFonts w:ascii="Twinkl" w:hAnsi="Twinkl"/>
          <w:color w:val="000000" w:themeColor="text1"/>
          <w:sz w:val="24"/>
          <w:szCs w:val="24"/>
        </w:rPr>
        <w:t xml:space="preserve">This text looks at the impact of </w:t>
      </w:r>
      <w:proofErr w:type="spellStart"/>
      <w:r w:rsidRPr="00D745C7">
        <w:rPr>
          <w:rFonts w:ascii="Twinkl" w:hAnsi="Twinkl"/>
          <w:color w:val="000000" w:themeColor="text1"/>
          <w:sz w:val="24"/>
          <w:szCs w:val="24"/>
        </w:rPr>
        <w:t>Windrush</w:t>
      </w:r>
      <w:proofErr w:type="spellEnd"/>
      <w:r w:rsidRPr="00D745C7">
        <w:rPr>
          <w:rFonts w:ascii="Twinkl" w:hAnsi="Twinkl"/>
          <w:color w:val="000000" w:themeColor="text1"/>
          <w:sz w:val="24"/>
          <w:szCs w:val="24"/>
        </w:rPr>
        <w:t xml:space="preserve"> on a variety of different people’s lives.</w:t>
      </w:r>
      <w:r w:rsidR="7F217141" w:rsidRPr="00D745C7">
        <w:rPr>
          <w:rFonts w:ascii="Twinkl" w:hAnsi="Twinkl"/>
          <w:color w:val="000000" w:themeColor="text1"/>
          <w:sz w:val="24"/>
          <w:szCs w:val="24"/>
        </w:rPr>
        <w:t xml:space="preserve">  It will provide the children with a rich non-fiction counter point for both their reading and writing.</w:t>
      </w:r>
      <w:r w:rsidRPr="00D745C7">
        <w:rPr>
          <w:rFonts w:ascii="Twinkl" w:hAnsi="Twinkl"/>
          <w:color w:val="000000" w:themeColor="text1"/>
          <w:sz w:val="24"/>
          <w:szCs w:val="24"/>
        </w:rPr>
        <w:t xml:space="preserve"> </w:t>
      </w:r>
      <w:r w:rsidR="1DDA6A5B" w:rsidRPr="00D745C7">
        <w:rPr>
          <w:rFonts w:ascii="Twinkl" w:hAnsi="Twinkl"/>
          <w:color w:val="000000" w:themeColor="text1"/>
          <w:sz w:val="24"/>
          <w:szCs w:val="24"/>
        </w:rPr>
        <w:t>Using the text of the same title, we will also be</w:t>
      </w:r>
      <w:r w:rsidR="00D263F0" w:rsidRPr="00D745C7">
        <w:rPr>
          <w:rFonts w:ascii="Twinkl" w:hAnsi="Twinkl"/>
          <w:color w:val="000000" w:themeColor="text1"/>
          <w:sz w:val="24"/>
          <w:szCs w:val="24"/>
        </w:rPr>
        <w:t xml:space="preserve"> attempting to answer the question: </w:t>
      </w:r>
      <w:r w:rsidR="00D263F0" w:rsidRPr="00D745C7">
        <w:rPr>
          <w:rFonts w:ascii="Twinkl" w:hAnsi="Twinkl"/>
          <w:b/>
          <w:bCs/>
          <w:color w:val="000000" w:themeColor="text1"/>
          <w:sz w:val="24"/>
          <w:szCs w:val="24"/>
        </w:rPr>
        <w:t>‘Can we save the tiger?’</w:t>
      </w:r>
      <w:r w:rsidR="00D263F0" w:rsidRPr="00D745C7">
        <w:rPr>
          <w:rFonts w:ascii="Twinkl" w:hAnsi="Twinkl"/>
          <w:color w:val="000000" w:themeColor="text1"/>
          <w:sz w:val="24"/>
          <w:szCs w:val="24"/>
        </w:rPr>
        <w:t xml:space="preserve"> in a non-chronological report. </w:t>
      </w:r>
      <w:r w:rsidR="3276664A" w:rsidRPr="00D745C7">
        <w:rPr>
          <w:rFonts w:ascii="Twinkl" w:hAnsi="Twinkl"/>
          <w:color w:val="000000" w:themeColor="text1"/>
          <w:sz w:val="24"/>
          <w:szCs w:val="24"/>
        </w:rPr>
        <w:t>Our poetry focus, looking at some of the works of the local poet</w:t>
      </w:r>
      <w:r w:rsidR="3276664A" w:rsidRPr="00D745C7">
        <w:rPr>
          <w:rFonts w:ascii="Twinkl" w:hAnsi="Twinkl"/>
          <w:b/>
          <w:bCs/>
          <w:color w:val="000000" w:themeColor="text1"/>
          <w:sz w:val="24"/>
          <w:szCs w:val="24"/>
        </w:rPr>
        <w:t xml:space="preserve"> Levi </w:t>
      </w:r>
      <w:proofErr w:type="spellStart"/>
      <w:r w:rsidR="3276664A" w:rsidRPr="00D745C7">
        <w:rPr>
          <w:rFonts w:ascii="Twinkl" w:hAnsi="Twinkl"/>
          <w:b/>
          <w:bCs/>
          <w:color w:val="000000" w:themeColor="text1"/>
          <w:sz w:val="24"/>
          <w:szCs w:val="24"/>
        </w:rPr>
        <w:t>Tafari</w:t>
      </w:r>
      <w:proofErr w:type="spellEnd"/>
      <w:r w:rsidR="3276664A" w:rsidRPr="00D745C7">
        <w:rPr>
          <w:rFonts w:ascii="Twinkl" w:hAnsi="Twinkl"/>
          <w:b/>
          <w:bCs/>
          <w:color w:val="000000" w:themeColor="text1"/>
          <w:sz w:val="24"/>
          <w:szCs w:val="24"/>
        </w:rPr>
        <w:t>,</w:t>
      </w:r>
      <w:r w:rsidR="3276664A" w:rsidRPr="00D745C7">
        <w:rPr>
          <w:rFonts w:ascii="Twinkl" w:hAnsi="Twinkl"/>
          <w:color w:val="000000" w:themeColor="text1"/>
          <w:sz w:val="24"/>
          <w:szCs w:val="24"/>
        </w:rPr>
        <w:t xml:space="preserve"> will complement the previous </w:t>
      </w:r>
      <w:proofErr w:type="spellStart"/>
      <w:r w:rsidR="3276664A" w:rsidRPr="00D745C7">
        <w:rPr>
          <w:rFonts w:ascii="Twinkl" w:hAnsi="Twinkl"/>
          <w:color w:val="000000" w:themeColor="text1"/>
          <w:sz w:val="24"/>
          <w:szCs w:val="24"/>
        </w:rPr>
        <w:t>Windrush</w:t>
      </w:r>
      <w:proofErr w:type="spellEnd"/>
      <w:r w:rsidR="3276664A" w:rsidRPr="00D745C7">
        <w:rPr>
          <w:rFonts w:ascii="Twinkl" w:hAnsi="Twinkl"/>
          <w:color w:val="000000" w:themeColor="text1"/>
          <w:sz w:val="24"/>
          <w:szCs w:val="24"/>
        </w:rPr>
        <w:t xml:space="preserve"> learning with themes of roots and love.</w:t>
      </w:r>
      <w:r w:rsidR="00F26572" w:rsidRPr="00D745C7">
        <w:rPr>
          <w:rFonts w:ascii="Twinkl" w:hAnsi="Twinkl"/>
          <w:color w:val="000000" w:themeColor="text1"/>
          <w:sz w:val="24"/>
          <w:szCs w:val="24"/>
        </w:rPr>
        <w:t xml:space="preserve"> </w:t>
      </w:r>
    </w:p>
    <w:p w14:paraId="6B800A99" w14:textId="0DFA952F" w:rsidR="0014617D" w:rsidRPr="00D745C7" w:rsidRDefault="0014617D" w:rsidP="1F264C14">
      <w:pPr>
        <w:jc w:val="both"/>
        <w:rPr>
          <w:rFonts w:ascii="Twinkl" w:hAnsi="Twinkl"/>
          <w:color w:val="000000" w:themeColor="text1"/>
          <w:sz w:val="24"/>
          <w:szCs w:val="24"/>
        </w:rPr>
      </w:pPr>
    </w:p>
    <w:p w14:paraId="5CBDD8EC" w14:textId="6EAD89AF" w:rsidR="0014617D" w:rsidRPr="00D745C7" w:rsidRDefault="7670F46B"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Autumn 2, we will develop our use of dialogue within narrative, using the books </w:t>
      </w:r>
      <w:r w:rsidRPr="00D745C7">
        <w:rPr>
          <w:rFonts w:ascii="Twinkl" w:hAnsi="Twinkl"/>
          <w:b/>
          <w:bCs/>
          <w:color w:val="000000" w:themeColor="text1"/>
          <w:sz w:val="24"/>
          <w:szCs w:val="24"/>
        </w:rPr>
        <w:t>Star of Fear, Star of Hope</w:t>
      </w:r>
      <w:r w:rsidRPr="00D745C7">
        <w:rPr>
          <w:rFonts w:ascii="Twinkl" w:hAnsi="Twinkl"/>
          <w:color w:val="000000" w:themeColor="text1"/>
          <w:sz w:val="24"/>
          <w:szCs w:val="24"/>
        </w:rPr>
        <w:t xml:space="preserve"> along</w:t>
      </w:r>
      <w:r w:rsidR="3BC30062" w:rsidRPr="00D745C7">
        <w:rPr>
          <w:rFonts w:ascii="Twinkl" w:hAnsi="Twinkl"/>
          <w:color w:val="000000" w:themeColor="text1"/>
          <w:sz w:val="24"/>
          <w:szCs w:val="24"/>
        </w:rPr>
        <w:t xml:space="preserve">side our core reading text </w:t>
      </w:r>
      <w:r w:rsidR="3BC30062" w:rsidRPr="00D745C7">
        <w:rPr>
          <w:rFonts w:ascii="Twinkl" w:hAnsi="Twinkl"/>
          <w:b/>
          <w:bCs/>
          <w:color w:val="000000" w:themeColor="text1"/>
          <w:sz w:val="24"/>
          <w:szCs w:val="24"/>
        </w:rPr>
        <w:t>Once</w:t>
      </w:r>
      <w:r w:rsidR="3BC30062" w:rsidRPr="00D745C7">
        <w:rPr>
          <w:rFonts w:ascii="Twinkl" w:hAnsi="Twinkl"/>
          <w:color w:val="000000" w:themeColor="text1"/>
          <w:sz w:val="24"/>
          <w:szCs w:val="24"/>
        </w:rPr>
        <w:t>.</w:t>
      </w:r>
      <w:r w:rsidR="0DA569C0" w:rsidRPr="00D745C7">
        <w:rPr>
          <w:rFonts w:ascii="Twinkl" w:hAnsi="Twinkl"/>
          <w:color w:val="000000" w:themeColor="text1"/>
          <w:sz w:val="24"/>
          <w:szCs w:val="24"/>
        </w:rPr>
        <w:t xml:space="preserve">  Building on these experiences of alienation and displacement, the chi</w:t>
      </w:r>
      <w:r w:rsidR="5B0651B5" w:rsidRPr="00D745C7">
        <w:rPr>
          <w:rFonts w:ascii="Twinkl" w:hAnsi="Twinkl"/>
          <w:color w:val="000000" w:themeColor="text1"/>
          <w:sz w:val="24"/>
          <w:szCs w:val="24"/>
        </w:rPr>
        <w:t>l</w:t>
      </w:r>
      <w:r w:rsidR="0DA569C0" w:rsidRPr="00D745C7">
        <w:rPr>
          <w:rFonts w:ascii="Twinkl" w:hAnsi="Twinkl"/>
          <w:color w:val="000000" w:themeColor="text1"/>
          <w:sz w:val="24"/>
          <w:szCs w:val="24"/>
        </w:rPr>
        <w:t xml:space="preserve">dren will be exposed to the graphic novel </w:t>
      </w:r>
      <w:r w:rsidR="0DA569C0" w:rsidRPr="00D745C7">
        <w:rPr>
          <w:rFonts w:ascii="Twinkl" w:hAnsi="Twinkl"/>
          <w:b/>
          <w:bCs/>
          <w:color w:val="000000" w:themeColor="text1"/>
          <w:sz w:val="24"/>
          <w:szCs w:val="24"/>
        </w:rPr>
        <w:t>The Arrival</w:t>
      </w:r>
      <w:r w:rsidR="0DA569C0" w:rsidRPr="00D745C7">
        <w:rPr>
          <w:rFonts w:ascii="Twinkl" w:hAnsi="Twinkl"/>
          <w:color w:val="000000" w:themeColor="text1"/>
          <w:sz w:val="24"/>
          <w:szCs w:val="24"/>
        </w:rPr>
        <w:t xml:space="preserve"> by Shaun Tan.  This rich illustration-only text will be used to write a first-p</w:t>
      </w:r>
      <w:r w:rsidR="6FD672CA" w:rsidRPr="00D745C7">
        <w:rPr>
          <w:rFonts w:ascii="Twinkl" w:hAnsi="Twinkl"/>
          <w:color w:val="000000" w:themeColor="text1"/>
          <w:sz w:val="24"/>
          <w:szCs w:val="24"/>
        </w:rPr>
        <w:t>erson perspective letter, detailing their experiences</w:t>
      </w:r>
      <w:r w:rsidR="547EE366" w:rsidRPr="00D745C7">
        <w:rPr>
          <w:rFonts w:ascii="Twinkl" w:hAnsi="Twinkl"/>
          <w:color w:val="000000" w:themeColor="text1"/>
          <w:sz w:val="24"/>
          <w:szCs w:val="24"/>
        </w:rPr>
        <w:t xml:space="preserve"> from a more fictitious </w:t>
      </w:r>
      <w:r w:rsidR="547EE366" w:rsidRPr="00D745C7">
        <w:rPr>
          <w:rFonts w:ascii="Twinkl" w:hAnsi="Twinkl"/>
          <w:color w:val="000000" w:themeColor="text1"/>
          <w:sz w:val="24"/>
          <w:szCs w:val="24"/>
        </w:rPr>
        <w:lastRenderedPageBreak/>
        <w:t xml:space="preserve">basis.  This learning will then complement the writing of a hybrid text detailing the </w:t>
      </w:r>
      <w:proofErr w:type="spellStart"/>
      <w:r w:rsidR="547EE366" w:rsidRPr="00D745C7">
        <w:rPr>
          <w:rFonts w:ascii="Twinkl" w:hAnsi="Twinkl"/>
          <w:color w:val="000000" w:themeColor="text1"/>
          <w:sz w:val="24"/>
          <w:szCs w:val="24"/>
        </w:rPr>
        <w:t>kindentransport</w:t>
      </w:r>
      <w:proofErr w:type="spellEnd"/>
      <w:r w:rsidR="5E48D920" w:rsidRPr="00D745C7">
        <w:rPr>
          <w:rFonts w:ascii="Twinkl" w:hAnsi="Twinkl"/>
          <w:color w:val="000000" w:themeColor="text1"/>
          <w:sz w:val="24"/>
          <w:szCs w:val="24"/>
        </w:rPr>
        <w:t>.</w:t>
      </w:r>
    </w:p>
    <w:p w14:paraId="796467AF" w14:textId="1616C252" w:rsidR="008277C2" w:rsidRPr="00D745C7" w:rsidRDefault="008277C2"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Maths</w:t>
      </w:r>
    </w:p>
    <w:p w14:paraId="0AA941B4" w14:textId="74E0A6D0" w:rsidR="008277C2" w:rsidRPr="00D745C7" w:rsidRDefault="008277C2"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Maths this term, Year 6 will </w:t>
      </w:r>
      <w:r w:rsidR="00CC6AD0" w:rsidRPr="00D745C7">
        <w:rPr>
          <w:rFonts w:ascii="Twinkl" w:hAnsi="Twinkl"/>
          <w:color w:val="000000" w:themeColor="text1"/>
          <w:sz w:val="24"/>
          <w:szCs w:val="24"/>
        </w:rPr>
        <w:t>be recapping</w:t>
      </w:r>
      <w:r w:rsidRPr="00D745C7">
        <w:rPr>
          <w:rFonts w:ascii="Twinkl" w:hAnsi="Twinkl"/>
          <w:color w:val="000000" w:themeColor="text1"/>
          <w:sz w:val="24"/>
          <w:szCs w:val="24"/>
        </w:rPr>
        <w:t xml:space="preserve"> and building upon our knowledge of the four operations and place value. We will explore numbers up to 10 million as well as Roman numerals and </w:t>
      </w:r>
      <w:r w:rsidR="00CC6AD0" w:rsidRPr="00D745C7">
        <w:rPr>
          <w:rFonts w:ascii="Twinkl" w:hAnsi="Twinkl"/>
          <w:color w:val="000000" w:themeColor="text1"/>
          <w:sz w:val="24"/>
          <w:szCs w:val="24"/>
        </w:rPr>
        <w:t>rounding. We will then move onto to exploring the operations of addition, subtraction, multiplication and division. We will also conquer the surprisingly fun long multiplication and division using formal methods.</w:t>
      </w:r>
      <w:r w:rsidR="54619A8A" w:rsidRPr="00D745C7">
        <w:rPr>
          <w:rFonts w:ascii="Twinkl" w:hAnsi="Twinkl"/>
          <w:color w:val="000000" w:themeColor="text1"/>
          <w:sz w:val="24"/>
          <w:szCs w:val="24"/>
        </w:rPr>
        <w:t xml:space="preserve">  The second half of the term will focus on fractions and measurement, developing skills previously sharpened in Year Five.</w:t>
      </w:r>
      <w:r w:rsidR="00CC6AD0" w:rsidRPr="00D745C7">
        <w:rPr>
          <w:rFonts w:ascii="Twinkl" w:hAnsi="Twinkl"/>
          <w:color w:val="000000" w:themeColor="text1"/>
          <w:sz w:val="24"/>
          <w:szCs w:val="24"/>
        </w:rPr>
        <w:t xml:space="preserve"> </w:t>
      </w:r>
    </w:p>
    <w:p w14:paraId="44B151D1" w14:textId="50C7BBA2" w:rsidR="00CC6AD0" w:rsidRPr="00D745C7" w:rsidRDefault="00CC6AD0" w:rsidP="1F264C14">
      <w:pPr>
        <w:jc w:val="both"/>
        <w:rPr>
          <w:rFonts w:ascii="Twinkl" w:hAnsi="Twinkl"/>
          <w:b/>
          <w:bCs/>
          <w:color w:val="4472C4" w:themeColor="accent1"/>
          <w:sz w:val="24"/>
          <w:szCs w:val="24"/>
          <w:u w:val="single"/>
        </w:rPr>
      </w:pPr>
      <w:r w:rsidRPr="00D745C7">
        <w:rPr>
          <w:rFonts w:ascii="Twinkl" w:hAnsi="Twinkl"/>
          <w:b/>
          <w:bCs/>
          <w:color w:val="4472C4" w:themeColor="accent1"/>
          <w:sz w:val="24"/>
          <w:szCs w:val="24"/>
          <w:u w:val="single"/>
        </w:rPr>
        <w:t>Reading</w:t>
      </w:r>
      <w:r w:rsidR="2DB8A86B" w:rsidRPr="00D745C7">
        <w:rPr>
          <w:rFonts w:ascii="Twinkl" w:hAnsi="Twinkl"/>
          <w:b/>
          <w:bCs/>
          <w:color w:val="4472C4" w:themeColor="accent1"/>
          <w:sz w:val="24"/>
          <w:szCs w:val="24"/>
          <w:u w:val="single"/>
        </w:rPr>
        <w:t>: at school and at home</w:t>
      </w:r>
    </w:p>
    <w:p w14:paraId="63EF4E88" w14:textId="2A04FA60" w:rsidR="00CC6AD0" w:rsidRPr="00D745C7" w:rsidRDefault="00CC6AD0" w:rsidP="0053227E">
      <w:pPr>
        <w:jc w:val="both"/>
        <w:rPr>
          <w:rFonts w:ascii="Twinkl" w:hAnsi="Twinkl" w:cstheme="minorHAnsi"/>
          <w:color w:val="000000" w:themeColor="text1"/>
          <w:sz w:val="24"/>
          <w:szCs w:val="24"/>
        </w:rPr>
      </w:pPr>
      <w:r w:rsidRPr="00D745C7">
        <w:rPr>
          <w:rFonts w:ascii="Twinkl" w:hAnsi="Twinkl" w:cstheme="minorHAnsi"/>
          <w:color w:val="000000" w:themeColor="text1"/>
          <w:sz w:val="24"/>
          <w:szCs w:val="24"/>
        </w:rPr>
        <w:t xml:space="preserve">At </w:t>
      </w:r>
      <w:proofErr w:type="spellStart"/>
      <w:proofErr w:type="gramStart"/>
      <w:r w:rsidRPr="00D745C7">
        <w:rPr>
          <w:rFonts w:ascii="Twinkl" w:hAnsi="Twinkl" w:cstheme="minorHAnsi"/>
          <w:color w:val="000000" w:themeColor="text1"/>
          <w:sz w:val="24"/>
          <w:szCs w:val="24"/>
        </w:rPr>
        <w:t>St.Michaels</w:t>
      </w:r>
      <w:proofErr w:type="spellEnd"/>
      <w:proofErr w:type="gramEnd"/>
      <w:r w:rsidRPr="00D745C7">
        <w:rPr>
          <w:rFonts w:ascii="Twinkl" w:hAnsi="Twinkl" w:cstheme="minorHAnsi"/>
          <w:color w:val="000000" w:themeColor="text1"/>
          <w:sz w:val="24"/>
          <w:szCs w:val="24"/>
        </w:rPr>
        <w:t>, we prioritise reading because of the numerous benefits that it can bring. Each class will have a class novel and we will also explore a range of fiction, non-fiction and poetry throughout the school year. We actively encourage you to read with your child at home to create that love of reading. They are never too old to be read a story to at home!</w:t>
      </w:r>
    </w:p>
    <w:p w14:paraId="2D10CF71" w14:textId="41232407" w:rsidR="00CC6AD0" w:rsidRPr="00D745C7" w:rsidRDefault="00F21A29" w:rsidP="1F264C14">
      <w:pPr>
        <w:jc w:val="both"/>
        <w:rPr>
          <w:rFonts w:ascii="Twinkl" w:hAnsi="Twinkl"/>
          <w:b/>
          <w:bCs/>
          <w:color w:val="4472C4" w:themeColor="accent1"/>
          <w:sz w:val="24"/>
          <w:szCs w:val="24"/>
          <w:u w:val="single"/>
        </w:rPr>
      </w:pPr>
      <w:r w:rsidRPr="00D745C7">
        <w:rPr>
          <w:rFonts w:ascii="Twinkl" w:hAnsi="Twinkl"/>
          <w:b/>
          <w:bCs/>
          <w:color w:val="4472C4" w:themeColor="accent1"/>
          <w:sz w:val="24"/>
          <w:szCs w:val="24"/>
          <w:u w:val="single"/>
        </w:rPr>
        <w:t>Science</w:t>
      </w:r>
    </w:p>
    <w:p w14:paraId="68A946CC" w14:textId="60936A08" w:rsidR="00F21A29" w:rsidRPr="00D745C7" w:rsidRDefault="00F21A29"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science, we will be exploring light and sight this half-term. We will look at why shadows form and why light travels so fast. We will gather real life examples in the world around us and conduct a number of experiments to test our hypotheses. In Autumn 2, we will then look at how to </w:t>
      </w:r>
      <w:r w:rsidR="646E1D9B" w:rsidRPr="00D745C7">
        <w:rPr>
          <w:rFonts w:ascii="Twinkl" w:hAnsi="Twinkl"/>
          <w:color w:val="000000" w:themeColor="text1"/>
          <w:sz w:val="24"/>
          <w:szCs w:val="24"/>
        </w:rPr>
        <w:t>classify animals and habitats by a variety of criteria.</w:t>
      </w:r>
      <w:r w:rsidR="000F4CD9" w:rsidRPr="00D745C7">
        <w:rPr>
          <w:rFonts w:ascii="Twinkl" w:hAnsi="Twinkl"/>
          <w:color w:val="000000" w:themeColor="text1"/>
          <w:sz w:val="24"/>
          <w:szCs w:val="24"/>
        </w:rPr>
        <w:t xml:space="preserve"> </w:t>
      </w:r>
    </w:p>
    <w:p w14:paraId="69B587E2" w14:textId="15262A0F" w:rsidR="009F75CC" w:rsidRPr="00D745C7" w:rsidRDefault="009F75CC"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History</w:t>
      </w:r>
    </w:p>
    <w:p w14:paraId="42D99980" w14:textId="2CF11F19" w:rsidR="009F75CC" w:rsidRPr="00D745C7" w:rsidRDefault="22CFE4FF" w:rsidP="1F264C14">
      <w:pPr>
        <w:jc w:val="both"/>
        <w:rPr>
          <w:rFonts w:ascii="Twinkl" w:hAnsi="Twinkl"/>
          <w:color w:val="000000" w:themeColor="text1"/>
          <w:sz w:val="24"/>
          <w:szCs w:val="24"/>
        </w:rPr>
      </w:pPr>
      <w:r w:rsidRPr="00D745C7">
        <w:rPr>
          <w:rFonts w:ascii="Twinkl" w:hAnsi="Twinkl"/>
          <w:color w:val="000000" w:themeColor="text1"/>
          <w:sz w:val="24"/>
          <w:szCs w:val="24"/>
        </w:rPr>
        <w:t>In Autumn 1</w:t>
      </w:r>
      <w:r w:rsidR="009F75CC" w:rsidRPr="00D745C7">
        <w:rPr>
          <w:rFonts w:ascii="Twinkl" w:hAnsi="Twinkl"/>
          <w:color w:val="000000" w:themeColor="text1"/>
          <w:sz w:val="24"/>
          <w:szCs w:val="24"/>
        </w:rPr>
        <w:t xml:space="preserve">, we will be looking </w:t>
      </w:r>
      <w:r w:rsidR="007A6D2F" w:rsidRPr="00D745C7">
        <w:rPr>
          <w:rFonts w:ascii="Twinkl" w:hAnsi="Twinkl"/>
          <w:color w:val="000000" w:themeColor="text1"/>
          <w:sz w:val="24"/>
          <w:szCs w:val="24"/>
        </w:rPr>
        <w:t xml:space="preserve">at </w:t>
      </w:r>
      <w:r w:rsidR="009F75CC" w:rsidRPr="00D745C7">
        <w:rPr>
          <w:rFonts w:ascii="Twinkl" w:hAnsi="Twinkl"/>
          <w:color w:val="000000" w:themeColor="text1"/>
          <w:sz w:val="24"/>
          <w:szCs w:val="24"/>
        </w:rPr>
        <w:t xml:space="preserve">the </w:t>
      </w:r>
      <w:proofErr w:type="spellStart"/>
      <w:r w:rsidR="009F75CC" w:rsidRPr="00D745C7">
        <w:rPr>
          <w:rFonts w:ascii="Twinkl" w:hAnsi="Twinkl"/>
          <w:color w:val="000000" w:themeColor="text1"/>
          <w:sz w:val="24"/>
          <w:szCs w:val="24"/>
        </w:rPr>
        <w:t>T</w:t>
      </w:r>
      <w:r w:rsidR="293EA13D" w:rsidRPr="00D745C7">
        <w:rPr>
          <w:rFonts w:ascii="Twinkl" w:hAnsi="Twinkl"/>
          <w:color w:val="000000" w:themeColor="text1"/>
          <w:sz w:val="24"/>
          <w:szCs w:val="24"/>
        </w:rPr>
        <w:t>he</w:t>
      </w:r>
      <w:proofErr w:type="spellEnd"/>
      <w:r w:rsidR="293EA13D" w:rsidRPr="00D745C7">
        <w:rPr>
          <w:rFonts w:ascii="Twinkl" w:hAnsi="Twinkl"/>
          <w:color w:val="000000" w:themeColor="text1"/>
          <w:sz w:val="24"/>
          <w:szCs w:val="24"/>
        </w:rPr>
        <w:t xml:space="preserve"> History of Crime and Punishment.  The children will be learning about over two-thousand years of crime and punishment, focussing on eras as diverse as the Rom</w:t>
      </w:r>
      <w:r w:rsidR="72F13B74" w:rsidRPr="00D745C7">
        <w:rPr>
          <w:rFonts w:ascii="Twinkl" w:hAnsi="Twinkl"/>
          <w:color w:val="000000" w:themeColor="text1"/>
          <w:sz w:val="24"/>
          <w:szCs w:val="24"/>
        </w:rPr>
        <w:t>an Empire and Victorian Britain.</w:t>
      </w:r>
      <w:r w:rsidR="009233B0" w:rsidRPr="00D745C7">
        <w:rPr>
          <w:rFonts w:ascii="Twinkl" w:hAnsi="Twinkl"/>
          <w:color w:val="000000" w:themeColor="text1"/>
          <w:sz w:val="24"/>
          <w:szCs w:val="24"/>
        </w:rPr>
        <w:t xml:space="preserve"> </w:t>
      </w:r>
    </w:p>
    <w:p w14:paraId="00A10572" w14:textId="1F373960" w:rsidR="009F75CC" w:rsidRPr="00D745C7" w:rsidRDefault="009F75CC"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Geography</w:t>
      </w:r>
    </w:p>
    <w:p w14:paraId="399A35E6" w14:textId="6DB98299" w:rsidR="00CC6AD0" w:rsidRPr="00D745C7" w:rsidRDefault="009233B0"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Autumn 2, </w:t>
      </w:r>
      <w:r w:rsidR="026D2DC6" w:rsidRPr="00D745C7">
        <w:rPr>
          <w:rFonts w:ascii="Twinkl" w:hAnsi="Twinkl"/>
          <w:color w:val="000000" w:themeColor="text1"/>
          <w:sz w:val="24"/>
          <w:szCs w:val="24"/>
        </w:rPr>
        <w:t>our focus will be on the topic:</w:t>
      </w:r>
      <w:r w:rsidR="00420174" w:rsidRPr="00D745C7">
        <w:rPr>
          <w:rFonts w:ascii="Twinkl" w:hAnsi="Twinkl"/>
          <w:color w:val="000000" w:themeColor="text1"/>
          <w:sz w:val="24"/>
          <w:szCs w:val="24"/>
        </w:rPr>
        <w:t xml:space="preserve"> </w:t>
      </w:r>
      <w:r w:rsidR="4827B0BD" w:rsidRPr="00D745C7">
        <w:rPr>
          <w:rFonts w:ascii="Twinkl" w:hAnsi="Twinkl"/>
          <w:color w:val="000000" w:themeColor="text1"/>
          <w:sz w:val="24"/>
          <w:szCs w:val="24"/>
        </w:rPr>
        <w:t>Global Trade – characteristics of world countries:  Could the UK thrive without imports?</w:t>
      </w:r>
      <w:r w:rsidR="67E22187" w:rsidRPr="00D745C7">
        <w:rPr>
          <w:rFonts w:ascii="Twinkl" w:hAnsi="Twinkl"/>
          <w:color w:val="000000" w:themeColor="text1"/>
          <w:sz w:val="24"/>
          <w:szCs w:val="24"/>
        </w:rPr>
        <w:t xml:space="preserve">  The children will discover where a lot of the food they purchase in the supermarket originates, and how we have interdependence </w:t>
      </w:r>
      <w:r w:rsidR="6C5279A7" w:rsidRPr="00D745C7">
        <w:rPr>
          <w:rFonts w:ascii="Twinkl" w:hAnsi="Twinkl"/>
          <w:color w:val="000000" w:themeColor="text1"/>
          <w:sz w:val="24"/>
          <w:szCs w:val="24"/>
        </w:rPr>
        <w:t>for these products.</w:t>
      </w:r>
    </w:p>
    <w:p w14:paraId="653CC7D6" w14:textId="5C684E8E" w:rsidR="00A076E8" w:rsidRPr="00D745C7" w:rsidRDefault="00757771"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Music</w:t>
      </w:r>
    </w:p>
    <w:p w14:paraId="14817C09" w14:textId="308446D4" w:rsidR="00757771" w:rsidRPr="00D745C7" w:rsidRDefault="00757771"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w:t>
      </w:r>
      <w:r w:rsidR="04D949BF" w:rsidRPr="00D745C7">
        <w:rPr>
          <w:rFonts w:ascii="Twinkl" w:hAnsi="Twinkl"/>
          <w:color w:val="000000" w:themeColor="text1"/>
          <w:sz w:val="24"/>
          <w:szCs w:val="24"/>
        </w:rPr>
        <w:t>M</w:t>
      </w:r>
      <w:r w:rsidRPr="00D745C7">
        <w:rPr>
          <w:rFonts w:ascii="Twinkl" w:hAnsi="Twinkl"/>
          <w:color w:val="000000" w:themeColor="text1"/>
          <w:sz w:val="24"/>
          <w:szCs w:val="24"/>
        </w:rPr>
        <w:t xml:space="preserve">usic, we </w:t>
      </w:r>
      <w:r w:rsidR="6303C64C" w:rsidRPr="00D745C7">
        <w:rPr>
          <w:rFonts w:ascii="Twinkl" w:hAnsi="Twinkl"/>
          <w:color w:val="000000" w:themeColor="text1"/>
          <w:sz w:val="24"/>
          <w:szCs w:val="24"/>
        </w:rPr>
        <w:t xml:space="preserve">are very lucky to be continuing the Liverpool Schools Singing Programme with Mr Gordon.  He will work </w:t>
      </w:r>
      <w:r w:rsidR="33FA7EC5" w:rsidRPr="00D745C7">
        <w:rPr>
          <w:rFonts w:ascii="Twinkl" w:hAnsi="Twinkl"/>
          <w:color w:val="000000" w:themeColor="text1"/>
          <w:sz w:val="24"/>
          <w:szCs w:val="24"/>
        </w:rPr>
        <w:t>with each class separately every Thursday afternoon.</w:t>
      </w:r>
      <w:r w:rsidRPr="00D745C7">
        <w:rPr>
          <w:rFonts w:ascii="Twinkl" w:hAnsi="Twinkl"/>
          <w:color w:val="000000" w:themeColor="text1"/>
          <w:sz w:val="24"/>
          <w:szCs w:val="24"/>
        </w:rPr>
        <w:t xml:space="preserve"> In the second part of the term, we will be rehearsing hymns in our preparation for our Christingle Service. </w:t>
      </w:r>
    </w:p>
    <w:p w14:paraId="0700F62C" w14:textId="26A62699" w:rsidR="00757771" w:rsidRPr="00D745C7" w:rsidRDefault="00757771"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lastRenderedPageBreak/>
        <w:t>Art and Design</w:t>
      </w:r>
    </w:p>
    <w:p w14:paraId="3BDA8234" w14:textId="7DAF0323" w:rsidR="00757771" w:rsidRPr="00D745C7" w:rsidRDefault="00757771"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Art, we </w:t>
      </w:r>
      <w:r w:rsidR="00356B1E" w:rsidRPr="00D745C7">
        <w:rPr>
          <w:rFonts w:ascii="Twinkl" w:hAnsi="Twinkl"/>
          <w:color w:val="000000" w:themeColor="text1"/>
          <w:sz w:val="24"/>
          <w:szCs w:val="24"/>
        </w:rPr>
        <w:t xml:space="preserve">will </w:t>
      </w:r>
      <w:r w:rsidRPr="00D745C7">
        <w:rPr>
          <w:rFonts w:ascii="Twinkl" w:hAnsi="Twinkl"/>
          <w:color w:val="000000" w:themeColor="text1"/>
          <w:sz w:val="24"/>
          <w:szCs w:val="24"/>
        </w:rPr>
        <w:t xml:space="preserve">be </w:t>
      </w:r>
      <w:r w:rsidR="00356B1E" w:rsidRPr="00D745C7">
        <w:rPr>
          <w:rFonts w:ascii="Twinkl" w:hAnsi="Twinkl"/>
          <w:color w:val="000000" w:themeColor="text1"/>
          <w:sz w:val="24"/>
          <w:szCs w:val="24"/>
        </w:rPr>
        <w:t xml:space="preserve">sculpting our very own vases. We will be taking inspiration from a range of different vases from a variety of different cultures from across the world. We will be </w:t>
      </w:r>
      <w:r w:rsidR="00FC6604" w:rsidRPr="00D745C7">
        <w:rPr>
          <w:rFonts w:ascii="Twinkl" w:hAnsi="Twinkl"/>
          <w:color w:val="000000" w:themeColor="text1"/>
          <w:sz w:val="24"/>
          <w:szCs w:val="24"/>
        </w:rPr>
        <w:t xml:space="preserve">attempting to create a range of designs covered in an array of different colours. </w:t>
      </w:r>
    </w:p>
    <w:p w14:paraId="005EAEF0" w14:textId="68B187AE" w:rsidR="00757771" w:rsidRPr="00D745C7" w:rsidRDefault="00757771"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Design Technology</w:t>
      </w:r>
    </w:p>
    <w:p w14:paraId="523C8A14" w14:textId="30A6A469" w:rsidR="00757771" w:rsidRPr="00D745C7" w:rsidRDefault="00FC6604"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technology, we will be creating our very own ‘liver’ birdhouses. We will at a range of different joints and </w:t>
      </w:r>
      <w:r w:rsidR="00E90006" w:rsidRPr="00D745C7">
        <w:rPr>
          <w:rFonts w:ascii="Twinkl" w:hAnsi="Twinkl"/>
          <w:color w:val="000000" w:themeColor="text1"/>
          <w:sz w:val="24"/>
          <w:szCs w:val="24"/>
        </w:rPr>
        <w:t xml:space="preserve">joining mechanisms. We will also be researching different styles of bird houses, while discussing what makes a bird house both ergonomically and aesthetically pleasing. </w:t>
      </w:r>
    </w:p>
    <w:p w14:paraId="7DDC8B5D" w14:textId="66686BD0" w:rsidR="1F264C14" w:rsidRPr="00D745C7" w:rsidRDefault="1F264C14" w:rsidP="1F264C14">
      <w:pPr>
        <w:jc w:val="both"/>
        <w:rPr>
          <w:rFonts w:ascii="Twinkl" w:hAnsi="Twinkl"/>
          <w:color w:val="000000" w:themeColor="text1"/>
          <w:sz w:val="24"/>
          <w:szCs w:val="24"/>
        </w:rPr>
      </w:pPr>
    </w:p>
    <w:p w14:paraId="1CE05C1A" w14:textId="337B89B2" w:rsidR="00757771" w:rsidRPr="00D745C7" w:rsidRDefault="00757771"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Religious Education</w:t>
      </w:r>
    </w:p>
    <w:p w14:paraId="021CFBE0" w14:textId="7FDCE404" w:rsidR="00757771" w:rsidRPr="00D745C7" w:rsidRDefault="00E90006" w:rsidP="1F264C14">
      <w:pPr>
        <w:jc w:val="both"/>
        <w:rPr>
          <w:rFonts w:ascii="Twinkl" w:hAnsi="Twinkl"/>
          <w:color w:val="000000" w:themeColor="text1"/>
          <w:sz w:val="24"/>
          <w:szCs w:val="24"/>
        </w:rPr>
      </w:pPr>
      <w:r w:rsidRPr="00D745C7">
        <w:rPr>
          <w:rFonts w:ascii="Twinkl" w:hAnsi="Twinkl"/>
          <w:color w:val="000000" w:themeColor="text1"/>
          <w:sz w:val="24"/>
          <w:szCs w:val="24"/>
        </w:rPr>
        <w:t xml:space="preserve">In RE, we will be attempting to answer the question: What does </w:t>
      </w:r>
      <w:r w:rsidR="4DEBB7EA" w:rsidRPr="00D745C7">
        <w:rPr>
          <w:rFonts w:ascii="Twinkl" w:hAnsi="Twinkl"/>
          <w:color w:val="000000" w:themeColor="text1"/>
          <w:sz w:val="24"/>
          <w:szCs w:val="24"/>
        </w:rPr>
        <w:t>religion say to us when life gets hard?  Whilst learning about the different perspectives from a number</w:t>
      </w:r>
      <w:r w:rsidR="6803BBD3" w:rsidRPr="00D745C7">
        <w:rPr>
          <w:rFonts w:ascii="Twinkl" w:hAnsi="Twinkl"/>
          <w:color w:val="000000" w:themeColor="text1"/>
          <w:sz w:val="24"/>
          <w:szCs w:val="24"/>
        </w:rPr>
        <w:t xml:space="preserve"> </w:t>
      </w:r>
      <w:r w:rsidR="4DEBB7EA" w:rsidRPr="00D745C7">
        <w:rPr>
          <w:rFonts w:ascii="Twinkl" w:hAnsi="Twinkl"/>
          <w:color w:val="000000" w:themeColor="text1"/>
          <w:sz w:val="24"/>
          <w:szCs w:val="24"/>
        </w:rPr>
        <w:t>of reli</w:t>
      </w:r>
      <w:r w:rsidR="56107E57" w:rsidRPr="00D745C7">
        <w:rPr>
          <w:rFonts w:ascii="Twinkl" w:hAnsi="Twinkl"/>
          <w:color w:val="000000" w:themeColor="text1"/>
          <w:sz w:val="24"/>
          <w:szCs w:val="24"/>
        </w:rPr>
        <w:t>gions, the children will also explore more philosophical ideas, such as ‘what is a soul?’</w:t>
      </w:r>
      <w:r w:rsidRPr="00D745C7">
        <w:rPr>
          <w:rFonts w:ascii="Twinkl" w:hAnsi="Twinkl"/>
          <w:color w:val="000000" w:themeColor="text1"/>
          <w:sz w:val="24"/>
          <w:szCs w:val="24"/>
        </w:rPr>
        <w:t xml:space="preserve"> </w:t>
      </w:r>
    </w:p>
    <w:p w14:paraId="6D7D0811" w14:textId="5AAEC044" w:rsidR="00757771" w:rsidRPr="00D745C7" w:rsidRDefault="00E90006" w:rsidP="0053227E">
      <w:pPr>
        <w:jc w:val="both"/>
        <w:rPr>
          <w:rFonts w:ascii="Twinkl" w:hAnsi="Twinkl" w:cstheme="minorHAnsi"/>
          <w:b/>
          <w:bCs/>
          <w:color w:val="4472C4" w:themeColor="accent1"/>
          <w:sz w:val="24"/>
          <w:szCs w:val="24"/>
          <w:u w:val="single"/>
        </w:rPr>
      </w:pPr>
      <w:r w:rsidRPr="00D745C7">
        <w:rPr>
          <w:rFonts w:ascii="Twinkl" w:hAnsi="Twinkl" w:cstheme="minorHAnsi"/>
          <w:b/>
          <w:bCs/>
          <w:color w:val="4472C4" w:themeColor="accent1"/>
          <w:sz w:val="24"/>
          <w:szCs w:val="24"/>
          <w:u w:val="single"/>
        </w:rPr>
        <w:t>Computing / Digital Literacy</w:t>
      </w:r>
    </w:p>
    <w:p w14:paraId="6DB96CB4" w14:textId="6364DDBC" w:rsidR="00CA780B" w:rsidRPr="00D745C7" w:rsidRDefault="00CA780B" w:rsidP="0053227E">
      <w:pPr>
        <w:jc w:val="both"/>
        <w:rPr>
          <w:rFonts w:ascii="Twinkl" w:hAnsi="Twinkl" w:cstheme="minorHAnsi"/>
          <w:color w:val="000000" w:themeColor="text1"/>
          <w:sz w:val="24"/>
          <w:szCs w:val="24"/>
        </w:rPr>
      </w:pPr>
      <w:r w:rsidRPr="00D745C7">
        <w:rPr>
          <w:rFonts w:ascii="Twinkl" w:hAnsi="Twinkl" w:cstheme="minorHAnsi"/>
          <w:color w:val="000000" w:themeColor="text1"/>
          <w:sz w:val="24"/>
          <w:szCs w:val="24"/>
        </w:rPr>
        <w:t xml:space="preserve">This half-term, the children will be continuing </w:t>
      </w:r>
      <w:r w:rsidR="0020537E" w:rsidRPr="00D745C7">
        <w:rPr>
          <w:rFonts w:ascii="Twinkl" w:hAnsi="Twinkl" w:cstheme="minorHAnsi"/>
          <w:color w:val="000000" w:themeColor="text1"/>
          <w:sz w:val="24"/>
          <w:szCs w:val="24"/>
        </w:rPr>
        <w:t xml:space="preserve">to look at online safety and developing more of an awareness about how we can keep ourselves safe online. We will also be using iMovie to create a sound and motion film. </w:t>
      </w:r>
    </w:p>
    <w:p w14:paraId="7753FF8F" w14:textId="68C96434" w:rsidR="0020537E" w:rsidRPr="00D745C7" w:rsidRDefault="0020537E" w:rsidP="0053227E">
      <w:pPr>
        <w:jc w:val="both"/>
        <w:rPr>
          <w:rFonts w:ascii="Twinkl" w:hAnsi="Twinkl" w:cstheme="minorHAnsi"/>
          <w:color w:val="4472C4" w:themeColor="accent1"/>
          <w:sz w:val="24"/>
          <w:szCs w:val="24"/>
        </w:rPr>
      </w:pPr>
      <w:r w:rsidRPr="00D745C7">
        <w:rPr>
          <w:rFonts w:ascii="Twinkl" w:hAnsi="Twinkl" w:cstheme="minorHAnsi"/>
          <w:b/>
          <w:bCs/>
          <w:color w:val="4472C4" w:themeColor="accent1"/>
          <w:sz w:val="24"/>
          <w:szCs w:val="24"/>
          <w:u w:val="single"/>
        </w:rPr>
        <w:t>Swimming</w:t>
      </w:r>
    </w:p>
    <w:p w14:paraId="1874703D" w14:textId="593F13D6" w:rsidR="0020537E" w:rsidRPr="00D745C7" w:rsidRDefault="0020537E" w:rsidP="1F264C14">
      <w:pPr>
        <w:jc w:val="both"/>
        <w:rPr>
          <w:rFonts w:ascii="Twinkl" w:hAnsi="Twinkl"/>
          <w:color w:val="000000" w:themeColor="text1"/>
          <w:sz w:val="24"/>
          <w:szCs w:val="24"/>
        </w:rPr>
      </w:pPr>
      <w:r w:rsidRPr="00D745C7">
        <w:rPr>
          <w:rFonts w:ascii="Twinkl" w:hAnsi="Twinkl"/>
          <w:color w:val="000000" w:themeColor="text1"/>
          <w:sz w:val="24"/>
          <w:szCs w:val="24"/>
        </w:rPr>
        <w:t>Year 6 will be attending swimming this term. 6</w:t>
      </w:r>
      <w:r w:rsidR="6CE70046" w:rsidRPr="00D745C7">
        <w:rPr>
          <w:rFonts w:ascii="Twinkl" w:hAnsi="Twinkl"/>
          <w:color w:val="000000" w:themeColor="text1"/>
          <w:sz w:val="24"/>
          <w:szCs w:val="24"/>
        </w:rPr>
        <w:t>H</w:t>
      </w:r>
      <w:r w:rsidRPr="00D745C7">
        <w:rPr>
          <w:rFonts w:ascii="Twinkl" w:hAnsi="Twinkl"/>
          <w:color w:val="000000" w:themeColor="text1"/>
          <w:sz w:val="24"/>
          <w:szCs w:val="24"/>
        </w:rPr>
        <w:t xml:space="preserve"> will be attending swimming during Autumn 1 and then in Autumn 2</w:t>
      </w:r>
      <w:r w:rsidR="54FA83D2" w:rsidRPr="00D745C7">
        <w:rPr>
          <w:rFonts w:ascii="Twinkl" w:hAnsi="Twinkl"/>
          <w:color w:val="000000" w:themeColor="text1"/>
          <w:sz w:val="24"/>
          <w:szCs w:val="24"/>
        </w:rPr>
        <w:t>,</w:t>
      </w:r>
      <w:r w:rsidRPr="00D745C7">
        <w:rPr>
          <w:rFonts w:ascii="Twinkl" w:hAnsi="Twinkl"/>
          <w:color w:val="000000" w:themeColor="text1"/>
          <w:sz w:val="24"/>
          <w:szCs w:val="24"/>
        </w:rPr>
        <w:t xml:space="preserve"> it will be the turn of 6</w:t>
      </w:r>
      <w:r w:rsidR="15AB6012" w:rsidRPr="00D745C7">
        <w:rPr>
          <w:rFonts w:ascii="Twinkl" w:hAnsi="Twinkl"/>
          <w:color w:val="000000" w:themeColor="text1"/>
          <w:sz w:val="24"/>
          <w:szCs w:val="24"/>
        </w:rPr>
        <w:t>K</w:t>
      </w:r>
      <w:r w:rsidRPr="00D745C7">
        <w:rPr>
          <w:rFonts w:ascii="Twinkl" w:hAnsi="Twinkl"/>
          <w:color w:val="000000" w:themeColor="text1"/>
          <w:sz w:val="24"/>
          <w:szCs w:val="24"/>
        </w:rPr>
        <w:t xml:space="preserve">. The children will be attending Wavertree Lifestyles on </w:t>
      </w:r>
      <w:r w:rsidR="723CD89A" w:rsidRPr="00D745C7">
        <w:rPr>
          <w:rFonts w:ascii="Twinkl" w:hAnsi="Twinkl"/>
          <w:b/>
          <w:bCs/>
          <w:color w:val="000000" w:themeColor="text1"/>
          <w:sz w:val="24"/>
          <w:szCs w:val="24"/>
        </w:rPr>
        <w:t>Fridays</w:t>
      </w:r>
      <w:r w:rsidRPr="00D745C7">
        <w:rPr>
          <w:rFonts w:ascii="Twinkl" w:hAnsi="Twinkl"/>
          <w:color w:val="000000" w:themeColor="text1"/>
          <w:sz w:val="24"/>
          <w:szCs w:val="24"/>
        </w:rPr>
        <w:t xml:space="preserve">. Children must bring appropriate swimwear, a towel and a swimming cap. All children are expected to attend swimming </w:t>
      </w:r>
      <w:r w:rsidR="00B42A07" w:rsidRPr="00D745C7">
        <w:rPr>
          <w:rFonts w:ascii="Twinkl" w:hAnsi="Twinkl"/>
          <w:color w:val="000000" w:themeColor="text1"/>
          <w:sz w:val="24"/>
          <w:szCs w:val="24"/>
        </w:rPr>
        <w:t xml:space="preserve">and if we can assist with any reasonable </w:t>
      </w:r>
      <w:r w:rsidR="007A6D2F" w:rsidRPr="00D745C7">
        <w:rPr>
          <w:rFonts w:ascii="Twinkl" w:hAnsi="Twinkl"/>
          <w:color w:val="000000" w:themeColor="text1"/>
          <w:sz w:val="24"/>
          <w:szCs w:val="24"/>
        </w:rPr>
        <w:t>adjustments,</w:t>
      </w:r>
      <w:r w:rsidR="00B42A07" w:rsidRPr="00D745C7">
        <w:rPr>
          <w:rFonts w:ascii="Twinkl" w:hAnsi="Twinkl"/>
          <w:color w:val="000000" w:themeColor="text1"/>
          <w:sz w:val="24"/>
          <w:szCs w:val="24"/>
        </w:rPr>
        <w:t xml:space="preserve"> please inform one of the Year 6 teachers. </w:t>
      </w:r>
    </w:p>
    <w:p w14:paraId="711CF623" w14:textId="45A72725" w:rsidR="00B42A07" w:rsidRPr="00D745C7" w:rsidRDefault="00B42A07" w:rsidP="0053227E">
      <w:pPr>
        <w:jc w:val="both"/>
        <w:rPr>
          <w:rFonts w:ascii="Twinkl" w:hAnsi="Twinkl" w:cstheme="minorHAnsi"/>
          <w:color w:val="000000" w:themeColor="text1"/>
          <w:sz w:val="24"/>
          <w:szCs w:val="24"/>
        </w:rPr>
      </w:pPr>
      <w:r w:rsidRPr="00D745C7">
        <w:rPr>
          <w:rFonts w:ascii="Twinkl" w:hAnsi="Twinkl" w:cstheme="minorHAnsi"/>
          <w:color w:val="000000" w:themeColor="text1"/>
          <w:sz w:val="24"/>
          <w:szCs w:val="24"/>
        </w:rPr>
        <w:t xml:space="preserve">We are incredibly excited to start the year with Year 6 and we know that this will be our best Year 6 class yet! Please feel free to contact any member of the staff team should you require any further information. </w:t>
      </w:r>
    </w:p>
    <w:p w14:paraId="5BC75798" w14:textId="3ABF3909" w:rsidR="00B42A07" w:rsidRPr="00D745C7" w:rsidRDefault="00B42A07" w:rsidP="0053227E">
      <w:pPr>
        <w:jc w:val="both"/>
        <w:rPr>
          <w:rFonts w:ascii="Twinkl" w:hAnsi="Twinkl" w:cstheme="minorHAnsi"/>
          <w:color w:val="000000" w:themeColor="text1"/>
          <w:sz w:val="24"/>
          <w:szCs w:val="24"/>
        </w:rPr>
      </w:pPr>
      <w:r w:rsidRPr="00D745C7">
        <w:rPr>
          <w:rFonts w:ascii="Twinkl" w:hAnsi="Twinkl" w:cstheme="minorHAnsi"/>
          <w:color w:val="000000" w:themeColor="text1"/>
          <w:sz w:val="24"/>
          <w:szCs w:val="24"/>
        </w:rPr>
        <w:t xml:space="preserve">Best wishes, </w:t>
      </w:r>
    </w:p>
    <w:p w14:paraId="0467C1C9" w14:textId="432F4A12" w:rsidR="00B42A07" w:rsidRPr="00D745C7" w:rsidRDefault="00B42A07" w:rsidP="1F264C14">
      <w:pPr>
        <w:jc w:val="both"/>
        <w:rPr>
          <w:rFonts w:ascii="Twinkl" w:hAnsi="Twinkl"/>
          <w:color w:val="000000" w:themeColor="text1"/>
          <w:sz w:val="24"/>
          <w:szCs w:val="24"/>
        </w:rPr>
      </w:pPr>
      <w:r w:rsidRPr="00D745C7">
        <w:rPr>
          <w:rFonts w:ascii="Twinkl" w:hAnsi="Twinkl"/>
          <w:color w:val="000000" w:themeColor="text1"/>
          <w:sz w:val="24"/>
          <w:szCs w:val="24"/>
        </w:rPr>
        <w:t>The Year 6 Team.</w:t>
      </w:r>
      <w:bookmarkStart w:id="0" w:name="_GoBack"/>
      <w:bookmarkEnd w:id="0"/>
    </w:p>
    <w:sectPr w:rsidR="00B42A07" w:rsidRPr="00D745C7" w:rsidSect="0053227E">
      <w:pgSz w:w="11906" w:h="16838"/>
      <w:pgMar w:top="1440" w:right="1440" w:bottom="1440" w:left="1440"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Light">
    <w:altName w:val="Times New Roman"/>
    <w:charset w:val="00"/>
    <w:family w:val="auto"/>
    <w:pitch w:val="variable"/>
    <w:sig w:usb0="00000007" w:usb1="00000001" w:usb2="00000000" w:usb3="00000000" w:csb0="00000093" w:csb1="00000000"/>
  </w:font>
  <w:font w:name="Twinkl">
    <w:altName w:val="Times New Roman"/>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7E"/>
    <w:rsid w:val="000F4CD9"/>
    <w:rsid w:val="0014617D"/>
    <w:rsid w:val="0020537E"/>
    <w:rsid w:val="00356B1E"/>
    <w:rsid w:val="00420174"/>
    <w:rsid w:val="0053227E"/>
    <w:rsid w:val="0053395B"/>
    <w:rsid w:val="00713817"/>
    <w:rsid w:val="00747BAB"/>
    <w:rsid w:val="00757771"/>
    <w:rsid w:val="007A6D2F"/>
    <w:rsid w:val="008277C2"/>
    <w:rsid w:val="009233B0"/>
    <w:rsid w:val="009F75CC"/>
    <w:rsid w:val="00A076E8"/>
    <w:rsid w:val="00B42A07"/>
    <w:rsid w:val="00B97E3E"/>
    <w:rsid w:val="00BE5DFA"/>
    <w:rsid w:val="00CA780B"/>
    <w:rsid w:val="00CC6AD0"/>
    <w:rsid w:val="00D263F0"/>
    <w:rsid w:val="00D745C7"/>
    <w:rsid w:val="00DD1C89"/>
    <w:rsid w:val="00E0720B"/>
    <w:rsid w:val="00E90006"/>
    <w:rsid w:val="00F21A29"/>
    <w:rsid w:val="00F26572"/>
    <w:rsid w:val="00FC6604"/>
    <w:rsid w:val="0111BBB2"/>
    <w:rsid w:val="026D2DC6"/>
    <w:rsid w:val="04D949BF"/>
    <w:rsid w:val="0AA6142E"/>
    <w:rsid w:val="0DA569C0"/>
    <w:rsid w:val="0F9EE46C"/>
    <w:rsid w:val="0FEB8F41"/>
    <w:rsid w:val="1077B22A"/>
    <w:rsid w:val="108ECE6A"/>
    <w:rsid w:val="148FFBFD"/>
    <w:rsid w:val="15AB6012"/>
    <w:rsid w:val="1D70F492"/>
    <w:rsid w:val="1DDA6A5B"/>
    <w:rsid w:val="1F060FB5"/>
    <w:rsid w:val="1F264C14"/>
    <w:rsid w:val="20FEE2A2"/>
    <w:rsid w:val="22CFE4FF"/>
    <w:rsid w:val="23403474"/>
    <w:rsid w:val="282C5CFA"/>
    <w:rsid w:val="293EA13D"/>
    <w:rsid w:val="2DB8A86B"/>
    <w:rsid w:val="2E6FA0AC"/>
    <w:rsid w:val="2F67A9D0"/>
    <w:rsid w:val="2F963DA7"/>
    <w:rsid w:val="31D9213D"/>
    <w:rsid w:val="3276664A"/>
    <w:rsid w:val="33FA7EC5"/>
    <w:rsid w:val="37998093"/>
    <w:rsid w:val="37C44669"/>
    <w:rsid w:val="37D67B83"/>
    <w:rsid w:val="3BC30062"/>
    <w:rsid w:val="3D74CB9D"/>
    <w:rsid w:val="3EB0B978"/>
    <w:rsid w:val="3EF60DCF"/>
    <w:rsid w:val="45DAEBE7"/>
    <w:rsid w:val="4827B0BD"/>
    <w:rsid w:val="495464C1"/>
    <w:rsid w:val="499C93E1"/>
    <w:rsid w:val="49BE0E32"/>
    <w:rsid w:val="49F4BD0F"/>
    <w:rsid w:val="4D99DB85"/>
    <w:rsid w:val="4DEBB7EA"/>
    <w:rsid w:val="4E6C608C"/>
    <w:rsid w:val="4F23CE67"/>
    <w:rsid w:val="54619A8A"/>
    <w:rsid w:val="547EE366"/>
    <w:rsid w:val="54FA83D2"/>
    <w:rsid w:val="56107E57"/>
    <w:rsid w:val="578ED315"/>
    <w:rsid w:val="5878D8A3"/>
    <w:rsid w:val="5B0651B5"/>
    <w:rsid w:val="5E48D920"/>
    <w:rsid w:val="60D4EEF3"/>
    <w:rsid w:val="6158DAD1"/>
    <w:rsid w:val="61C47421"/>
    <w:rsid w:val="6288CB1C"/>
    <w:rsid w:val="6303C64C"/>
    <w:rsid w:val="646E1D9B"/>
    <w:rsid w:val="654655FA"/>
    <w:rsid w:val="678EFC64"/>
    <w:rsid w:val="67E18AD7"/>
    <w:rsid w:val="67E22187"/>
    <w:rsid w:val="6803BBD3"/>
    <w:rsid w:val="68D29252"/>
    <w:rsid w:val="6A3BBB36"/>
    <w:rsid w:val="6BD2DF03"/>
    <w:rsid w:val="6BDF9733"/>
    <w:rsid w:val="6C1B7DC3"/>
    <w:rsid w:val="6C5279A7"/>
    <w:rsid w:val="6CE70046"/>
    <w:rsid w:val="6DCE14E4"/>
    <w:rsid w:val="6FD672CA"/>
    <w:rsid w:val="70311ADA"/>
    <w:rsid w:val="723CD89A"/>
    <w:rsid w:val="72F13B74"/>
    <w:rsid w:val="7567C893"/>
    <w:rsid w:val="7670F46B"/>
    <w:rsid w:val="7796A9DA"/>
    <w:rsid w:val="78289BCF"/>
    <w:rsid w:val="7871AE1C"/>
    <w:rsid w:val="7AAE03C2"/>
    <w:rsid w:val="7D3E12A9"/>
    <w:rsid w:val="7F21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A194"/>
  <w15:chartTrackingRefBased/>
  <w15:docId w15:val="{2192A34E-709B-46EF-BE1C-FD1212FD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Ryan Norwood</dc:creator>
  <cp:keywords/>
  <dc:description/>
  <cp:lastModifiedBy>Thomas Hawkins</cp:lastModifiedBy>
  <cp:revision>2</cp:revision>
  <dcterms:created xsi:type="dcterms:W3CDTF">2024-09-24T13:48:00Z</dcterms:created>
  <dcterms:modified xsi:type="dcterms:W3CDTF">2024-09-24T13:48:00Z</dcterms:modified>
</cp:coreProperties>
</file>