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041E" w14:textId="4F417D15" w:rsidR="0036111F" w:rsidRPr="007C4A4B" w:rsidRDefault="0036111F">
      <w:pPr>
        <w:rPr>
          <w:rFonts w:cstheme="minorHAnsi"/>
        </w:rPr>
      </w:pPr>
      <w:r w:rsidRPr="007C4A4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353EBF4" wp14:editId="31613FAC">
            <wp:simplePos x="0" y="0"/>
            <wp:positionH relativeFrom="column">
              <wp:posOffset>4029075</wp:posOffset>
            </wp:positionH>
            <wp:positionV relativeFrom="paragraph">
              <wp:posOffset>387</wp:posOffset>
            </wp:positionV>
            <wp:extent cx="2002790" cy="762000"/>
            <wp:effectExtent l="0" t="0" r="0" b="0"/>
            <wp:wrapTight wrapText="bothSides">
              <wp:wrapPolygon edited="0">
                <wp:start x="0" y="0"/>
                <wp:lineTo x="0" y="21060"/>
                <wp:lineTo x="21367" y="21060"/>
                <wp:lineTo x="213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63AFE" w14:textId="1002B7C2" w:rsidR="0036111F" w:rsidRPr="007C4A4B" w:rsidRDefault="0036111F">
      <w:pPr>
        <w:rPr>
          <w:rFonts w:cstheme="minorHAnsi"/>
        </w:rPr>
      </w:pPr>
    </w:p>
    <w:p w14:paraId="16462C53" w14:textId="2FA317FA" w:rsidR="0036111F" w:rsidRPr="007C4A4B" w:rsidRDefault="0036111F" w:rsidP="007C4A4B">
      <w:pPr>
        <w:spacing w:line="276" w:lineRule="auto"/>
        <w:rPr>
          <w:rFonts w:cstheme="minorHAnsi"/>
        </w:rPr>
      </w:pPr>
    </w:p>
    <w:p w14:paraId="43E05799" w14:textId="5203DA04" w:rsidR="0036111F" w:rsidRPr="007C4A4B" w:rsidRDefault="00D73462" w:rsidP="007C4A4B">
      <w:pPr>
        <w:spacing w:line="276" w:lineRule="auto"/>
        <w:rPr>
          <w:rFonts w:cstheme="minorHAnsi"/>
        </w:rPr>
      </w:pPr>
      <w:r>
        <w:rPr>
          <w:rFonts w:cstheme="minorHAnsi"/>
        </w:rPr>
        <w:t>4th</w:t>
      </w:r>
      <w:bookmarkStart w:id="0" w:name="_GoBack"/>
      <w:bookmarkEnd w:id="0"/>
      <w:r w:rsidR="00191905" w:rsidRPr="007C4A4B">
        <w:rPr>
          <w:rFonts w:cstheme="minorHAnsi"/>
        </w:rPr>
        <w:t xml:space="preserve"> March</w:t>
      </w:r>
      <w:r w:rsidR="0036111F" w:rsidRPr="007C4A4B">
        <w:rPr>
          <w:rFonts w:cstheme="minorHAnsi"/>
        </w:rPr>
        <w:t xml:space="preserve"> 202</w:t>
      </w:r>
      <w:r w:rsidR="00AF2FE6" w:rsidRPr="007C4A4B">
        <w:rPr>
          <w:rFonts w:cstheme="minorHAnsi"/>
        </w:rPr>
        <w:t>1</w:t>
      </w:r>
    </w:p>
    <w:p w14:paraId="07DF5A7F" w14:textId="77777777" w:rsidR="00F5551C" w:rsidRPr="007C4A4B" w:rsidRDefault="00F5551C" w:rsidP="007C4A4B">
      <w:pPr>
        <w:spacing w:line="276" w:lineRule="auto"/>
        <w:rPr>
          <w:rFonts w:cstheme="minorHAnsi"/>
        </w:rPr>
      </w:pPr>
    </w:p>
    <w:p w14:paraId="09974713" w14:textId="12CCC4F2" w:rsidR="00FC78AF" w:rsidRPr="007C4A4B" w:rsidRDefault="00FC78AF" w:rsidP="007C4A4B">
      <w:pPr>
        <w:spacing w:line="276" w:lineRule="auto"/>
        <w:rPr>
          <w:rFonts w:cstheme="minorHAnsi"/>
        </w:rPr>
      </w:pPr>
      <w:r w:rsidRPr="007C4A4B">
        <w:rPr>
          <w:rFonts w:cstheme="minorHAnsi"/>
        </w:rPr>
        <w:t xml:space="preserve">Dear </w:t>
      </w:r>
      <w:r w:rsidR="001D54ED" w:rsidRPr="007C4A4B">
        <w:rPr>
          <w:rFonts w:cstheme="minorHAnsi"/>
        </w:rPr>
        <w:t>P</w:t>
      </w:r>
      <w:r w:rsidRPr="007C4A4B">
        <w:rPr>
          <w:rFonts w:cstheme="minorHAnsi"/>
        </w:rPr>
        <w:t xml:space="preserve">arents and </w:t>
      </w:r>
      <w:r w:rsidR="001D54ED" w:rsidRPr="007C4A4B">
        <w:rPr>
          <w:rFonts w:cstheme="minorHAnsi"/>
        </w:rPr>
        <w:t>C</w:t>
      </w:r>
      <w:r w:rsidRPr="007C4A4B">
        <w:rPr>
          <w:rFonts w:cstheme="minorHAnsi"/>
        </w:rPr>
        <w:t>arers</w:t>
      </w:r>
      <w:r w:rsidR="0036111F" w:rsidRPr="007C4A4B">
        <w:rPr>
          <w:noProof/>
          <w:lang w:eastAsia="en-GB"/>
        </w:rPr>
        <w:t xml:space="preserve"> </w:t>
      </w:r>
    </w:p>
    <w:p w14:paraId="6B7AD22C" w14:textId="6EA48513" w:rsidR="00BF10EC" w:rsidRPr="007C4A4B" w:rsidRDefault="00AF2FE6" w:rsidP="00B522E3">
      <w:pPr>
        <w:pStyle w:val="CommentText"/>
        <w:spacing w:before="240" w:line="276" w:lineRule="auto"/>
        <w:rPr>
          <w:sz w:val="22"/>
          <w:szCs w:val="22"/>
        </w:rPr>
      </w:pPr>
      <w:r w:rsidRPr="007C4A4B">
        <w:rPr>
          <w:rFonts w:cstheme="minorHAnsi"/>
          <w:sz w:val="22"/>
          <w:szCs w:val="22"/>
        </w:rPr>
        <w:t>Thank</w:t>
      </w:r>
      <w:r w:rsidR="00FC78AF" w:rsidRPr="007C4A4B">
        <w:rPr>
          <w:rFonts w:cstheme="minorHAnsi"/>
          <w:sz w:val="22"/>
          <w:szCs w:val="22"/>
        </w:rPr>
        <w:t xml:space="preserve"> y</w:t>
      </w:r>
      <w:r w:rsidR="00680401" w:rsidRPr="007C4A4B">
        <w:rPr>
          <w:rFonts w:cstheme="minorHAnsi"/>
          <w:sz w:val="22"/>
          <w:szCs w:val="22"/>
        </w:rPr>
        <w:t>ou for your continued support in</w:t>
      </w:r>
      <w:r w:rsidR="00FC78AF" w:rsidRPr="007C4A4B">
        <w:rPr>
          <w:rFonts w:cstheme="minorHAnsi"/>
          <w:sz w:val="22"/>
          <w:szCs w:val="22"/>
        </w:rPr>
        <w:t xml:space="preserve"> the fight against Coronavirus.</w:t>
      </w:r>
      <w:r w:rsidR="00F227BC" w:rsidRPr="007C4A4B">
        <w:rPr>
          <w:rFonts w:cstheme="minorHAnsi"/>
          <w:sz w:val="22"/>
          <w:szCs w:val="22"/>
        </w:rPr>
        <w:t xml:space="preserve">  </w:t>
      </w:r>
      <w:r w:rsidR="00BF10EC" w:rsidRPr="007C4A4B">
        <w:rPr>
          <w:sz w:val="22"/>
          <w:szCs w:val="22"/>
        </w:rPr>
        <w:t>Schools are</w:t>
      </w:r>
      <w:r w:rsidR="00B522E3">
        <w:rPr>
          <w:sz w:val="22"/>
          <w:szCs w:val="22"/>
        </w:rPr>
        <w:t xml:space="preserve"> </w:t>
      </w:r>
      <w:r w:rsidR="00BF10EC" w:rsidRPr="007C4A4B">
        <w:rPr>
          <w:sz w:val="22"/>
          <w:szCs w:val="22"/>
        </w:rPr>
        <w:t xml:space="preserve">working hard to welcome back </w:t>
      </w:r>
      <w:r w:rsidR="001E36C7">
        <w:rPr>
          <w:sz w:val="22"/>
          <w:szCs w:val="22"/>
        </w:rPr>
        <w:t>children</w:t>
      </w:r>
      <w:r w:rsidR="00BF10EC" w:rsidRPr="007C4A4B">
        <w:rPr>
          <w:sz w:val="22"/>
          <w:szCs w:val="22"/>
        </w:rPr>
        <w:t xml:space="preserve"> from </w:t>
      </w:r>
      <w:r w:rsidR="003F6508">
        <w:rPr>
          <w:sz w:val="22"/>
          <w:szCs w:val="22"/>
        </w:rPr>
        <w:t>8</w:t>
      </w:r>
      <w:r w:rsidR="003F6508" w:rsidRPr="003F6508">
        <w:rPr>
          <w:sz w:val="22"/>
          <w:szCs w:val="22"/>
          <w:vertAlign w:val="superscript"/>
        </w:rPr>
        <w:t>th</w:t>
      </w:r>
      <w:r w:rsidR="00BF10EC" w:rsidRPr="007C4A4B">
        <w:rPr>
          <w:sz w:val="22"/>
          <w:szCs w:val="22"/>
        </w:rPr>
        <w:t xml:space="preserve"> March 2021. </w:t>
      </w:r>
      <w:r w:rsidR="003F6508">
        <w:rPr>
          <w:sz w:val="22"/>
          <w:szCs w:val="22"/>
        </w:rPr>
        <w:t>A</w:t>
      </w:r>
      <w:r w:rsidR="00BF10EC" w:rsidRPr="007C4A4B">
        <w:rPr>
          <w:sz w:val="22"/>
          <w:szCs w:val="22"/>
        </w:rPr>
        <w:t xml:space="preserve">rrangements </w:t>
      </w:r>
      <w:r w:rsidR="003F6508">
        <w:rPr>
          <w:sz w:val="22"/>
          <w:szCs w:val="22"/>
        </w:rPr>
        <w:t xml:space="preserve">will vary slightly </w:t>
      </w:r>
      <w:r w:rsidR="00BF10EC" w:rsidRPr="007C4A4B">
        <w:rPr>
          <w:sz w:val="22"/>
          <w:szCs w:val="22"/>
        </w:rPr>
        <w:t xml:space="preserve">from school to school. </w:t>
      </w:r>
      <w:r w:rsidR="003F6508">
        <w:rPr>
          <w:sz w:val="22"/>
          <w:szCs w:val="22"/>
        </w:rPr>
        <w:t>Your school will be in touch with you</w:t>
      </w:r>
      <w:r w:rsidR="00BF10EC" w:rsidRPr="007C4A4B">
        <w:rPr>
          <w:sz w:val="22"/>
          <w:szCs w:val="22"/>
        </w:rPr>
        <w:t xml:space="preserve"> through their normal methods of communication</w:t>
      </w:r>
      <w:r w:rsidR="003F6508">
        <w:rPr>
          <w:sz w:val="22"/>
          <w:szCs w:val="22"/>
        </w:rPr>
        <w:t>,</w:t>
      </w:r>
      <w:r w:rsidR="00BF10EC" w:rsidRPr="007C4A4B">
        <w:rPr>
          <w:sz w:val="22"/>
          <w:szCs w:val="22"/>
        </w:rPr>
        <w:t xml:space="preserve"> </w:t>
      </w:r>
      <w:r w:rsidR="003F6508">
        <w:rPr>
          <w:sz w:val="22"/>
          <w:szCs w:val="22"/>
        </w:rPr>
        <w:t>for example</w:t>
      </w:r>
      <w:r w:rsidR="00BF10EC" w:rsidRPr="007C4A4B">
        <w:rPr>
          <w:sz w:val="22"/>
          <w:szCs w:val="22"/>
        </w:rPr>
        <w:t xml:space="preserve"> </w:t>
      </w:r>
      <w:r w:rsidR="003F6508">
        <w:rPr>
          <w:sz w:val="22"/>
          <w:szCs w:val="22"/>
        </w:rPr>
        <w:t>by</w:t>
      </w:r>
      <w:r w:rsidR="00BF10EC" w:rsidRPr="007C4A4B">
        <w:rPr>
          <w:sz w:val="22"/>
          <w:szCs w:val="22"/>
        </w:rPr>
        <w:t xml:space="preserve"> letter or </w:t>
      </w:r>
      <w:r w:rsidR="003F6508">
        <w:rPr>
          <w:sz w:val="22"/>
          <w:szCs w:val="22"/>
        </w:rPr>
        <w:t xml:space="preserve">the school </w:t>
      </w:r>
      <w:r w:rsidR="00BF10EC" w:rsidRPr="007C4A4B">
        <w:rPr>
          <w:sz w:val="22"/>
          <w:szCs w:val="22"/>
        </w:rPr>
        <w:t>website</w:t>
      </w:r>
      <w:r w:rsidR="003F6508">
        <w:rPr>
          <w:sz w:val="22"/>
          <w:szCs w:val="22"/>
        </w:rPr>
        <w:t>.</w:t>
      </w:r>
    </w:p>
    <w:p w14:paraId="4755CBDD" w14:textId="76D22AB1" w:rsidR="00572D2A" w:rsidRPr="007C4A4B" w:rsidRDefault="001E36C7" w:rsidP="00B522E3">
      <w:pPr>
        <w:spacing w:before="240" w:line="276" w:lineRule="auto"/>
        <w:rPr>
          <w:rFonts w:cstheme="minorHAnsi"/>
        </w:rPr>
      </w:pPr>
      <w:r>
        <w:rPr>
          <w:rFonts w:cstheme="minorHAnsi"/>
        </w:rPr>
        <w:t>I</w:t>
      </w:r>
      <w:r w:rsidR="00572D2A" w:rsidRPr="007C4A4B">
        <w:rPr>
          <w:rFonts w:cstheme="minorHAnsi"/>
        </w:rPr>
        <w:t>t is still important that we continue to keep ourselves and others safe. Please continue to follow all Coronavirus prevention guidelines, maintain social distancing and wear face coverings where</w:t>
      </w:r>
      <w:r>
        <w:rPr>
          <w:rFonts w:cstheme="minorHAnsi"/>
        </w:rPr>
        <w:t>ver possible</w:t>
      </w:r>
      <w:r w:rsidR="00572D2A" w:rsidRPr="007C4A4B">
        <w:rPr>
          <w:rFonts w:cstheme="minorHAnsi"/>
        </w:rPr>
        <w:t>.</w:t>
      </w:r>
    </w:p>
    <w:p w14:paraId="5CC62699" w14:textId="57D50096" w:rsidR="00BF10EC" w:rsidRPr="007C4A4B" w:rsidRDefault="00BF10EC" w:rsidP="007C4A4B">
      <w:pPr>
        <w:spacing w:after="0" w:line="276" w:lineRule="auto"/>
        <w:rPr>
          <w:rFonts w:ascii="Calibri" w:hAnsi="Calibri" w:cs="Calibri"/>
          <w:b/>
          <w:bCs/>
        </w:rPr>
      </w:pPr>
      <w:r w:rsidRPr="007C4A4B">
        <w:rPr>
          <w:rFonts w:ascii="Calibri" w:hAnsi="Calibri" w:cs="Calibri"/>
          <w:b/>
          <w:bCs/>
        </w:rPr>
        <w:t>School Testing</w:t>
      </w:r>
    </w:p>
    <w:p w14:paraId="6A6C86E1" w14:textId="0A033B09" w:rsidR="00BF10EC" w:rsidRPr="007C4A4B" w:rsidRDefault="00BF10EC" w:rsidP="007C4A4B">
      <w:pPr>
        <w:spacing w:after="0" w:line="276" w:lineRule="auto"/>
        <w:rPr>
          <w:rFonts w:ascii="Calibri" w:hAnsi="Calibri" w:cs="Calibri"/>
          <w:b/>
          <w:bCs/>
        </w:rPr>
      </w:pPr>
    </w:p>
    <w:p w14:paraId="02ECE1A9" w14:textId="7E47960C" w:rsidR="00572D2A" w:rsidRPr="007C4A4B" w:rsidRDefault="00BF10EC" w:rsidP="007C4A4B">
      <w:pPr>
        <w:spacing w:after="0" w:line="276" w:lineRule="auto"/>
        <w:rPr>
          <w:rFonts w:cstheme="minorHAnsi"/>
        </w:rPr>
      </w:pPr>
      <w:r w:rsidRPr="007C4A4B">
        <w:rPr>
          <w:rFonts w:cstheme="minorHAnsi"/>
        </w:rPr>
        <w:t>Upon return, secondary school aged</w:t>
      </w:r>
      <w:r w:rsidR="00B522E3">
        <w:rPr>
          <w:rFonts w:cstheme="minorHAnsi"/>
        </w:rPr>
        <w:t xml:space="preserve"> </w:t>
      </w:r>
      <w:r w:rsidR="001E36C7">
        <w:rPr>
          <w:rFonts w:cstheme="minorHAnsi"/>
        </w:rPr>
        <w:t>children</w:t>
      </w:r>
      <w:r w:rsidRPr="007C4A4B">
        <w:rPr>
          <w:rFonts w:cstheme="minorHAnsi"/>
        </w:rPr>
        <w:t xml:space="preserve"> will be offered a series of </w:t>
      </w:r>
      <w:r w:rsidR="001E36C7">
        <w:rPr>
          <w:rFonts w:cstheme="minorHAnsi"/>
        </w:rPr>
        <w:t>three</w:t>
      </w:r>
      <w:r w:rsidRPr="007C4A4B">
        <w:rPr>
          <w:rFonts w:cstheme="minorHAnsi"/>
        </w:rPr>
        <w:t xml:space="preserve"> tests at their school</w:t>
      </w:r>
      <w:r w:rsidR="00572D2A" w:rsidRPr="007C4A4B">
        <w:rPr>
          <w:rFonts w:cstheme="minorHAnsi"/>
        </w:rPr>
        <w:t xml:space="preserve"> under the supervision of a trained operator</w:t>
      </w:r>
      <w:r w:rsidRPr="007C4A4B">
        <w:rPr>
          <w:rFonts w:cstheme="minorHAnsi"/>
        </w:rPr>
        <w:t xml:space="preserve">.  Testing is voluntary, and consent must be provided for your child directly to the school. </w:t>
      </w:r>
    </w:p>
    <w:p w14:paraId="5838635B" w14:textId="77777777" w:rsidR="00572D2A" w:rsidRPr="007C4A4B" w:rsidRDefault="00572D2A" w:rsidP="007C4A4B">
      <w:pPr>
        <w:spacing w:after="0" w:line="276" w:lineRule="auto"/>
        <w:rPr>
          <w:rFonts w:cstheme="minorHAnsi"/>
        </w:rPr>
      </w:pPr>
    </w:p>
    <w:p w14:paraId="2766F16F" w14:textId="6F2E01CB" w:rsidR="00572D2A" w:rsidRPr="007C4A4B" w:rsidRDefault="00BF10EC" w:rsidP="007C4A4B">
      <w:pPr>
        <w:spacing w:after="0" w:line="276" w:lineRule="auto"/>
        <w:rPr>
          <w:rFonts w:cstheme="minorHAnsi"/>
        </w:rPr>
      </w:pPr>
      <w:r w:rsidRPr="007C4A4B">
        <w:rPr>
          <w:rFonts w:cstheme="minorHAnsi"/>
        </w:rPr>
        <w:t xml:space="preserve">Following on site testing, </w:t>
      </w:r>
      <w:r w:rsidR="001E36C7">
        <w:rPr>
          <w:rFonts w:cstheme="minorHAnsi"/>
        </w:rPr>
        <w:t>children</w:t>
      </w:r>
      <w:r w:rsidR="00572D2A" w:rsidRPr="007C4A4B">
        <w:rPr>
          <w:rFonts w:cstheme="minorHAnsi"/>
        </w:rPr>
        <w:t xml:space="preserve"> </w:t>
      </w:r>
      <w:r w:rsidR="00153ED7" w:rsidRPr="007C4A4B">
        <w:rPr>
          <w:rFonts w:cstheme="minorHAnsi"/>
        </w:rPr>
        <w:t xml:space="preserve">may </w:t>
      </w:r>
      <w:r w:rsidR="00572D2A" w:rsidRPr="007C4A4B">
        <w:rPr>
          <w:rFonts w:cstheme="minorHAnsi"/>
        </w:rPr>
        <w:t>then continue taking twice-weekly tests using a home test kit provided by their school. You will receive</w:t>
      </w:r>
      <w:r w:rsidR="00153ED7" w:rsidRPr="007C4A4B">
        <w:rPr>
          <w:rFonts w:cstheme="minorHAnsi"/>
        </w:rPr>
        <w:t xml:space="preserve"> further</w:t>
      </w:r>
      <w:r w:rsidR="00572D2A" w:rsidRPr="007C4A4B">
        <w:rPr>
          <w:rFonts w:cstheme="minorHAnsi"/>
        </w:rPr>
        <w:t xml:space="preserve"> information about </w:t>
      </w:r>
      <w:r w:rsidR="00153ED7" w:rsidRPr="007C4A4B">
        <w:rPr>
          <w:rFonts w:cstheme="minorHAnsi"/>
        </w:rPr>
        <w:t xml:space="preserve">how to participate </w:t>
      </w:r>
      <w:r w:rsidRPr="007C4A4B">
        <w:rPr>
          <w:rFonts w:cstheme="minorHAnsi"/>
        </w:rPr>
        <w:t xml:space="preserve">directly </w:t>
      </w:r>
      <w:r w:rsidR="00572D2A" w:rsidRPr="007C4A4B">
        <w:rPr>
          <w:rFonts w:cstheme="minorHAnsi"/>
        </w:rPr>
        <w:t>from your school.</w:t>
      </w:r>
    </w:p>
    <w:p w14:paraId="72B8FF46" w14:textId="3E2613D2" w:rsidR="00BF10EC" w:rsidRPr="007C4A4B" w:rsidRDefault="00BF10EC" w:rsidP="007C4A4B">
      <w:pPr>
        <w:spacing w:after="0" w:line="276" w:lineRule="auto"/>
        <w:rPr>
          <w:rFonts w:cstheme="minorHAnsi"/>
        </w:rPr>
      </w:pPr>
    </w:p>
    <w:p w14:paraId="42C68A63" w14:textId="5F209229" w:rsidR="00BF10EC" w:rsidRPr="007C4A4B" w:rsidRDefault="00BF10EC" w:rsidP="007C4A4B">
      <w:pPr>
        <w:spacing w:after="0" w:line="276" w:lineRule="auto"/>
        <w:rPr>
          <w:rFonts w:cstheme="minorHAnsi"/>
          <w:b/>
        </w:rPr>
      </w:pPr>
      <w:r w:rsidRPr="007C4A4B">
        <w:rPr>
          <w:rFonts w:cstheme="minorHAnsi"/>
          <w:b/>
        </w:rPr>
        <w:t>Household testing</w:t>
      </w:r>
    </w:p>
    <w:p w14:paraId="7F942AF9" w14:textId="77777777" w:rsidR="00BF10EC" w:rsidRPr="007C4A4B" w:rsidRDefault="00BF10EC" w:rsidP="007C4A4B">
      <w:pPr>
        <w:spacing w:after="0" w:line="276" w:lineRule="auto"/>
        <w:rPr>
          <w:rFonts w:cstheme="minorHAnsi"/>
          <w:b/>
        </w:rPr>
      </w:pPr>
    </w:p>
    <w:p w14:paraId="45611AB6" w14:textId="7054A0CF" w:rsidR="00153ED7" w:rsidRPr="007C4A4B" w:rsidRDefault="00572D2A" w:rsidP="007C4A4B">
      <w:pPr>
        <w:spacing w:line="276" w:lineRule="auto"/>
        <w:rPr>
          <w:rFonts w:cstheme="minorHAnsi"/>
        </w:rPr>
        <w:sectPr w:rsidR="00153ED7" w:rsidRPr="007C4A4B" w:rsidSect="00153E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440" w:bottom="1701" w:left="1440" w:header="708" w:footer="708" w:gutter="0"/>
          <w:cols w:space="708"/>
          <w:docGrid w:linePitch="360"/>
        </w:sectPr>
      </w:pPr>
      <w:r w:rsidRPr="007C4A4B">
        <w:rPr>
          <w:rFonts w:cstheme="minorHAnsi"/>
        </w:rPr>
        <w:t xml:space="preserve">If you’re a member of a household, childcare bubble or support bubble of </w:t>
      </w:r>
      <w:r w:rsidR="007C4A4B" w:rsidRPr="007C4A4B">
        <w:rPr>
          <w:rFonts w:cstheme="minorHAnsi"/>
        </w:rPr>
        <w:t xml:space="preserve">a member of school </w:t>
      </w:r>
      <w:r w:rsidRPr="007C4A4B">
        <w:rPr>
          <w:rFonts w:cstheme="minorHAnsi"/>
        </w:rPr>
        <w:t xml:space="preserve">staff or a pupil you can </w:t>
      </w:r>
      <w:r w:rsidR="007C4A4B" w:rsidRPr="007C4A4B">
        <w:rPr>
          <w:rFonts w:cstheme="minorHAnsi"/>
        </w:rPr>
        <w:t>now access testing twice weekly.  F</w:t>
      </w:r>
      <w:r w:rsidRPr="007C4A4B">
        <w:rPr>
          <w:rFonts w:cstheme="minorHAnsi"/>
        </w:rPr>
        <w:t xml:space="preserve">urther details </w:t>
      </w:r>
      <w:r w:rsidR="007C4A4B" w:rsidRPr="007C4A4B">
        <w:rPr>
          <w:rFonts w:cstheme="minorHAnsi"/>
        </w:rPr>
        <w:t xml:space="preserve">can be found </w:t>
      </w:r>
      <w:r w:rsidRPr="007C4A4B">
        <w:rPr>
          <w:rFonts w:cstheme="minorHAnsi"/>
        </w:rPr>
        <w:t xml:space="preserve">here: </w:t>
      </w:r>
    </w:p>
    <w:p w14:paraId="5EB22498" w14:textId="13F8A866" w:rsidR="00572D2A" w:rsidRPr="007C4A4B" w:rsidRDefault="005F08BC" w:rsidP="007C4A4B">
      <w:pPr>
        <w:spacing w:line="276" w:lineRule="auto"/>
      </w:pPr>
      <w:hyperlink r:id="rId14" w:history="1">
        <w:r w:rsidR="00572D2A" w:rsidRPr="007C4A4B">
          <w:rPr>
            <w:rStyle w:val="Hyperlink"/>
          </w:rPr>
          <w:t>https://www.gov.uk/guidance/rapid-lateral-flow-testing-for-households-and-bubbles-of-school-pupils-and-staff?priority-taxon=774cee22-d896-44c1-a611-e3109cce8eae</w:t>
        </w:r>
      </w:hyperlink>
    </w:p>
    <w:p w14:paraId="04856797" w14:textId="77777777" w:rsidR="007C4A4B" w:rsidRPr="007C4A4B" w:rsidRDefault="007C4A4B" w:rsidP="007C4A4B">
      <w:pPr>
        <w:spacing w:after="0" w:line="276" w:lineRule="auto"/>
        <w:rPr>
          <w:rFonts w:cstheme="minorHAnsi"/>
        </w:rPr>
      </w:pPr>
      <w:r w:rsidRPr="007C4A4B">
        <w:rPr>
          <w:rFonts w:cstheme="minorHAnsi"/>
        </w:rPr>
        <w:t>Testing is voluntary, but we strongly encourage people to access testing available to them</w:t>
      </w:r>
      <w:r w:rsidR="00572D2A" w:rsidRPr="007C4A4B">
        <w:rPr>
          <w:rFonts w:cstheme="minorHAnsi"/>
        </w:rPr>
        <w:t xml:space="preserve">. </w:t>
      </w:r>
    </w:p>
    <w:p w14:paraId="1A7D370B" w14:textId="061FF970" w:rsidR="007C4A4B" w:rsidRDefault="007C4A4B" w:rsidP="007C4A4B">
      <w:pPr>
        <w:spacing w:after="0" w:line="276" w:lineRule="auto"/>
        <w:rPr>
          <w:rFonts w:cstheme="minorHAnsi"/>
        </w:rPr>
      </w:pPr>
    </w:p>
    <w:p w14:paraId="13B0F36A" w14:textId="002A9957" w:rsidR="003F6508" w:rsidRPr="003F6508" w:rsidRDefault="003F6508" w:rsidP="003F6508">
      <w:pPr>
        <w:spacing w:after="0"/>
        <w:rPr>
          <w:rFonts w:cstheme="minorHAnsi"/>
          <w:b/>
          <w:bCs/>
        </w:rPr>
      </w:pPr>
      <w:r w:rsidRPr="003772BB">
        <w:rPr>
          <w:rFonts w:cstheme="minorHAnsi"/>
          <w:b/>
          <w:bCs/>
        </w:rPr>
        <w:t>For a reminder about Coronavirus symptoms and how to get tested</w:t>
      </w:r>
      <w:r>
        <w:rPr>
          <w:rFonts w:cstheme="minorHAnsi"/>
          <w:b/>
          <w:bCs/>
        </w:rPr>
        <w:t xml:space="preserve"> please</w:t>
      </w:r>
      <w:r w:rsidRPr="003772BB">
        <w:rPr>
          <w:rFonts w:cstheme="minorHAnsi"/>
          <w:b/>
          <w:bCs/>
        </w:rPr>
        <w:t xml:space="preserve"> see page 2</w:t>
      </w:r>
      <w:r>
        <w:rPr>
          <w:rFonts w:cstheme="minorHAnsi"/>
          <w:b/>
          <w:bCs/>
        </w:rPr>
        <w:t>.</w:t>
      </w:r>
    </w:p>
    <w:p w14:paraId="1A645193" w14:textId="77777777" w:rsidR="003F6508" w:rsidRPr="007C4A4B" w:rsidRDefault="003F6508" w:rsidP="007C4A4B">
      <w:pPr>
        <w:spacing w:after="0" w:line="276" w:lineRule="auto"/>
        <w:rPr>
          <w:rFonts w:cstheme="minorHAnsi"/>
        </w:rPr>
      </w:pPr>
    </w:p>
    <w:p w14:paraId="46DC7EEB" w14:textId="5A69F374" w:rsidR="00572D2A" w:rsidRPr="007C4A4B" w:rsidRDefault="00572D2A" w:rsidP="007C4A4B">
      <w:pPr>
        <w:spacing w:after="0" w:line="276" w:lineRule="auto"/>
        <w:rPr>
          <w:rFonts w:cstheme="minorHAnsi"/>
        </w:rPr>
      </w:pPr>
      <w:r w:rsidRPr="007C4A4B">
        <w:rPr>
          <w:rFonts w:cstheme="minorHAnsi"/>
        </w:rPr>
        <w:t>Please stay safe and thank you for your continued support</w:t>
      </w:r>
      <w:r w:rsidR="00E04E19">
        <w:rPr>
          <w:rFonts w:cstheme="minorHAnsi"/>
        </w:rPr>
        <w:t>.</w:t>
      </w:r>
    </w:p>
    <w:p w14:paraId="752D21C7" w14:textId="77777777" w:rsidR="00572D2A" w:rsidRPr="007C4A4B" w:rsidRDefault="00572D2A" w:rsidP="007C4A4B">
      <w:pPr>
        <w:spacing w:after="0" w:line="276" w:lineRule="auto"/>
        <w:rPr>
          <w:rFonts w:ascii="Calibri" w:hAnsi="Calibri" w:cs="Calibri"/>
        </w:rPr>
      </w:pPr>
    </w:p>
    <w:p w14:paraId="6BE3B24E" w14:textId="081B8B7E" w:rsidR="00AF2FE6" w:rsidRPr="007C4A4B" w:rsidRDefault="00AF2FE6" w:rsidP="007C4A4B">
      <w:pPr>
        <w:spacing w:line="276" w:lineRule="auto"/>
        <w:rPr>
          <w:rFonts w:cstheme="minorHAnsi"/>
        </w:rPr>
        <w:sectPr w:rsidR="00AF2FE6" w:rsidRPr="007C4A4B" w:rsidSect="00153ED7">
          <w:type w:val="continuous"/>
          <w:pgSz w:w="11906" w:h="16838"/>
          <w:pgMar w:top="709" w:right="1440" w:bottom="1701" w:left="1440" w:header="708" w:footer="708" w:gutter="0"/>
          <w:cols w:space="708"/>
          <w:docGrid w:linePitch="360"/>
        </w:sectPr>
      </w:pPr>
    </w:p>
    <w:p w14:paraId="55983E41" w14:textId="01330111" w:rsidR="000D4FDF" w:rsidRPr="007C4A4B" w:rsidRDefault="007A20EC" w:rsidP="007C4A4B">
      <w:pPr>
        <w:spacing w:line="276" w:lineRule="auto"/>
        <w:rPr>
          <w:rFonts w:cstheme="minorHAnsi"/>
        </w:rPr>
        <w:sectPr w:rsidR="000D4FDF" w:rsidRPr="007C4A4B" w:rsidSect="00153ED7"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  <w:r w:rsidRPr="007C4A4B">
        <w:rPr>
          <w:rFonts w:cstheme="minorHAnsi"/>
        </w:rPr>
        <w:t>Yours Sincerely</w:t>
      </w:r>
      <w:r w:rsidR="00153ED7" w:rsidRPr="007C4A4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7E001" wp14:editId="395163A8">
                <wp:simplePos x="0" y="0"/>
                <wp:positionH relativeFrom="column">
                  <wp:posOffset>2845435</wp:posOffset>
                </wp:positionH>
                <wp:positionV relativeFrom="paragraph">
                  <wp:posOffset>191880</wp:posOffset>
                </wp:positionV>
                <wp:extent cx="3306804" cy="747422"/>
                <wp:effectExtent l="0" t="0" r="825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804" cy="747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B84BD6" w14:textId="77777777" w:rsidR="00153ED7" w:rsidRPr="00773DD9" w:rsidRDefault="00153ED7" w:rsidP="00153ED7">
                            <w:pPr>
                              <w:rPr>
                                <w:rFonts w:ascii="Lucida Handwriting" w:hAnsi="Lucida Handwriting" w:cstheme="minorHAnsi"/>
                              </w:rPr>
                            </w:pPr>
                            <w:r w:rsidRPr="00773DD9">
                              <w:rPr>
                                <w:rFonts w:ascii="Lucida Handwriting" w:hAnsi="Lucida Handwriting" w:cstheme="minorHAnsi"/>
                              </w:rPr>
                              <w:t>Steve Reddy</w:t>
                            </w:r>
                          </w:p>
                          <w:p w14:paraId="77423EBC" w14:textId="77777777" w:rsidR="00153ED7" w:rsidRDefault="00153ED7" w:rsidP="00153ED7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Director of Children’s Services, Liverpool City Council</w:t>
                            </w:r>
                          </w:p>
                          <w:p w14:paraId="534DF073" w14:textId="77777777" w:rsidR="00153ED7" w:rsidRDefault="0015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7E0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4.05pt;margin-top:15.1pt;width:260.4pt;height:5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/CPQgIAAHkEAAAOAAAAZHJzL2Uyb0RvYy54bWysVE2P2jAQvVfqf7B8LwkfC9uIsKKsqCqh&#10;3ZWg2rNxbBLJ8bi2IaG/vmMnsHTbU9WLGc9MnufNm2H+0NaKnIR1FeicDgcpJUJzKCp9yOn33frT&#10;PSXOM10wBVrk9CwcfVh8/DBvTCZGUIIqhCUIol3WmJyW3pssSRwvRc3cAIzQGJRga+bxag9JYVmD&#10;6LVKRmk6TRqwhbHAhXPofeyCdBHxpRTcP0vphCcqp1ibj6eN5z6cyWLOsoNlpqx4Xwb7hypqVml8&#10;9Ar1yDwjR1v9AVVX3IID6Qcc6gSkrLiIHJDNMH3HZlsyIyIXbI4z1za5/wfLn04vllRFTseUaFaj&#10;RDvRevIFWjIO3WmMyzBpazDNt+hGlS9+h85AupW2Dr9Ih2Ac+3y+9jaAcXSOx+n0Pp1QwjE2m8wm&#10;o1GASd6+Ntb5rwJqEoycWtQutpSdNs53qZeU8JgDVRXrSql4CfMiVsqSE0OllY81IvhvWUqTJqfT&#10;8V0agTWEzztkpbGWwLXjFCzf7tu+AXsozsjfQjc/zvB1hUVumPMvzOLAIGVcAv+Mh1SAj0BvUVKC&#10;/fk3f8hHHTFKSYMDmFP348isoER906jw5+FkEiY2XiZ3sxFe7G1kfxvRx3oFyHyI62Z4NEO+VxdT&#10;WqhfcVeW4VUMMc3x7Zz6i7ny3VrgrnGxXMYknFHD/EZvDQ/QodNBgl37yqzpdfKo8BNcRpVl7+Tq&#10;csOXGpZHD7KKWoYGd13t+47zHaeh38WwQLf3mPX2j7H4BQAA//8DAFBLAwQUAAYACAAAACEAZs7J&#10;p+IAAAAKAQAADwAAAGRycy9kb3ducmV2LnhtbEyPy07DMBBF90j8gzVIbBB12pQ2CXEqhHhI7Gh4&#10;iJ0bD0lEPI5iNwl/z7CC5ege3Xsm3822EyMOvnWkYLmIQCBVzrRUK3gp7y8TED5oMrpzhAq+0cOu&#10;OD3JdWbcRM847kMtuIR8phU0IfSZlL5q0Gq/cD0SZ59usDrwOdTSDHrictvJVRRtpNUt8UKje7xt&#10;sPraH62Cj4v6/cnPD69TfBX3d49juX0zpVLnZ/PNNYiAc/iD4Vef1aFgp4M7kvGiU7BeJ0tGFcTR&#10;CgQD6SZJQRyYXG9TkEUu/79Q/AAAAP//AwBQSwECLQAUAAYACAAAACEAtoM4kv4AAADhAQAAEwAA&#10;AAAAAAAAAAAAAAAAAAAAW0NvbnRlbnRfVHlwZXNdLnhtbFBLAQItABQABgAIAAAAIQA4/SH/1gAA&#10;AJQBAAALAAAAAAAAAAAAAAAAAC8BAABfcmVscy8ucmVsc1BLAQItABQABgAIAAAAIQB7T/CPQgIA&#10;AHkEAAAOAAAAAAAAAAAAAAAAAC4CAABkcnMvZTJvRG9jLnhtbFBLAQItABQABgAIAAAAIQBmzsmn&#10;4gAAAAoBAAAPAAAAAAAAAAAAAAAAAJwEAABkcnMvZG93bnJldi54bWxQSwUGAAAAAAQABADzAAAA&#10;qwUAAAAA&#10;" fillcolor="white [3201]" stroked="f" strokeweight=".5pt">
                <v:textbox>
                  <w:txbxContent>
                    <w:p w14:paraId="56B84BD6" w14:textId="77777777" w:rsidR="00153ED7" w:rsidRPr="00773DD9" w:rsidRDefault="00153ED7" w:rsidP="00153ED7">
                      <w:pPr>
                        <w:rPr>
                          <w:rFonts w:ascii="Lucida Handwriting" w:hAnsi="Lucida Handwriting" w:cstheme="minorHAnsi"/>
                        </w:rPr>
                      </w:pPr>
                      <w:r w:rsidRPr="00773DD9">
                        <w:rPr>
                          <w:rFonts w:ascii="Lucida Handwriting" w:hAnsi="Lucida Handwriting" w:cstheme="minorHAnsi"/>
                        </w:rPr>
                        <w:t>Steve Reddy</w:t>
                      </w:r>
                    </w:p>
                    <w:p w14:paraId="77423EBC" w14:textId="77777777" w:rsidR="00153ED7" w:rsidRDefault="00153ED7" w:rsidP="00153ED7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Director of Children’s Services, Liverpool City Council</w:t>
                      </w:r>
                    </w:p>
                    <w:p w14:paraId="534DF073" w14:textId="77777777" w:rsidR="00153ED7" w:rsidRDefault="00153ED7"/>
                  </w:txbxContent>
                </v:textbox>
              </v:shape>
            </w:pict>
          </mc:Fallback>
        </mc:AlternateContent>
      </w:r>
    </w:p>
    <w:p w14:paraId="24E84398" w14:textId="1A78D6E0" w:rsidR="00153ED7" w:rsidRPr="007C4A4B" w:rsidRDefault="000D4FDF" w:rsidP="007C4A4B">
      <w:pPr>
        <w:spacing w:line="276" w:lineRule="auto"/>
        <w:rPr>
          <w:rFonts w:ascii="Lucida Handwriting" w:hAnsi="Lucida Handwriting" w:cstheme="minorHAnsi"/>
        </w:rPr>
      </w:pPr>
      <w:r w:rsidRPr="007C4A4B">
        <w:rPr>
          <w:rFonts w:ascii="Lucida Handwriting" w:hAnsi="Lucida Handwriting" w:cstheme="minorHAnsi"/>
        </w:rPr>
        <w:t>Matt Ashton</w:t>
      </w:r>
    </w:p>
    <w:p w14:paraId="381D17E7" w14:textId="3C052D5C" w:rsidR="000D4FDF" w:rsidRPr="007C4A4B" w:rsidRDefault="000D4FDF" w:rsidP="007C4A4B">
      <w:pPr>
        <w:spacing w:line="276" w:lineRule="auto"/>
        <w:rPr>
          <w:rFonts w:ascii="Lucida Handwriting" w:hAnsi="Lucida Handwriting" w:cstheme="minorHAnsi"/>
        </w:rPr>
        <w:sectPr w:rsidR="000D4FDF" w:rsidRPr="007C4A4B" w:rsidSect="007B0A67">
          <w:type w:val="continuous"/>
          <w:pgSz w:w="11906" w:h="16838"/>
          <w:pgMar w:top="851" w:right="1440" w:bottom="851" w:left="1440" w:header="708" w:footer="708" w:gutter="0"/>
          <w:cols w:space="708"/>
          <w:docGrid w:linePitch="360"/>
        </w:sectPr>
      </w:pPr>
      <w:r w:rsidRPr="007C4A4B">
        <w:rPr>
          <w:rFonts w:cstheme="minorHAnsi"/>
        </w:rPr>
        <w:t>Director of Public Health, Liverpoo</w:t>
      </w:r>
      <w:r w:rsidR="00B522E3">
        <w:rPr>
          <w:rFonts w:cstheme="minorHAnsi"/>
        </w:rPr>
        <w:t>l</w:t>
      </w:r>
    </w:p>
    <w:p w14:paraId="6A514226" w14:textId="45E8A3DE" w:rsidR="00BF10EC" w:rsidRPr="006108BA" w:rsidRDefault="003F6508" w:rsidP="007C4A4B">
      <w:pPr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>Page 2</w:t>
      </w:r>
    </w:p>
    <w:p w14:paraId="0E6DA8A2" w14:textId="53687B5B" w:rsidR="000D4FDF" w:rsidRPr="00A00F95" w:rsidRDefault="00BF10EC" w:rsidP="007C4A4B">
      <w:pPr>
        <w:spacing w:line="276" w:lineRule="auto"/>
        <w:rPr>
          <w:rFonts w:cstheme="minorHAnsi"/>
          <w:b/>
          <w:bCs/>
          <w:u w:val="single"/>
        </w:rPr>
      </w:pPr>
      <w:r w:rsidRPr="00A00F95">
        <w:rPr>
          <w:rFonts w:cstheme="minorHAnsi"/>
          <w:b/>
          <w:bCs/>
          <w:u w:val="single"/>
        </w:rPr>
        <w:t>General Covid-19 advice</w:t>
      </w:r>
    </w:p>
    <w:p w14:paraId="1F8A3030" w14:textId="77777777" w:rsidR="00BF10EC" w:rsidRPr="007C4A4B" w:rsidRDefault="00BF10EC" w:rsidP="007C4A4B">
      <w:pPr>
        <w:spacing w:after="360" w:line="276" w:lineRule="auto"/>
        <w:rPr>
          <w:rFonts w:eastAsia="Times New Roman" w:cstheme="minorHAnsi"/>
          <w:color w:val="212B32"/>
        </w:rPr>
      </w:pPr>
      <w:r w:rsidRPr="00AE4562">
        <w:rPr>
          <w:rFonts w:eastAsia="Times New Roman" w:cstheme="minorHAnsi"/>
          <w:color w:val="212B32"/>
        </w:rPr>
        <w:t>If you have any of the main symptoms of coronavirus (COVID-19), get a</w:t>
      </w:r>
      <w:r w:rsidRPr="007C4A4B">
        <w:rPr>
          <w:rFonts w:eastAsia="Times New Roman" w:cstheme="minorHAnsi"/>
          <w:color w:val="212B32"/>
        </w:rPr>
        <w:t xml:space="preserve"> PCR</w:t>
      </w:r>
      <w:r w:rsidRPr="00AE4562">
        <w:rPr>
          <w:rFonts w:eastAsia="Times New Roman" w:cstheme="minorHAnsi"/>
          <w:color w:val="212B32"/>
        </w:rPr>
        <w:t xml:space="preserve"> test as soon as possible. Stay at home until you get the result.</w:t>
      </w:r>
    </w:p>
    <w:p w14:paraId="13676DB8" w14:textId="77777777" w:rsidR="00BF10EC" w:rsidRPr="00AE4562" w:rsidRDefault="00BF10EC" w:rsidP="007C4A4B">
      <w:pPr>
        <w:spacing w:after="360" w:line="276" w:lineRule="auto"/>
        <w:rPr>
          <w:rFonts w:eastAsia="Times New Roman" w:cstheme="minorHAnsi"/>
          <w:color w:val="212B32"/>
        </w:rPr>
      </w:pPr>
      <w:r w:rsidRPr="00AE4562">
        <w:rPr>
          <w:rFonts w:eastAsia="Times New Roman" w:cstheme="minorHAnsi"/>
          <w:color w:val="212B32"/>
        </w:rPr>
        <w:t>The main symptoms of coronavirus are:</w:t>
      </w:r>
    </w:p>
    <w:p w14:paraId="01E8DBE0" w14:textId="77777777" w:rsidR="00BF10EC" w:rsidRPr="00AE4562" w:rsidRDefault="00BF10EC" w:rsidP="007C4A4B">
      <w:pPr>
        <w:numPr>
          <w:ilvl w:val="0"/>
          <w:numId w:val="9"/>
        </w:numPr>
        <w:spacing w:before="100" w:beforeAutospacing="1" w:after="120" w:line="276" w:lineRule="auto"/>
        <w:rPr>
          <w:rFonts w:eastAsia="Times New Roman" w:cstheme="minorHAnsi"/>
          <w:color w:val="212B32"/>
        </w:rPr>
      </w:pPr>
      <w:r w:rsidRPr="00AE4562">
        <w:rPr>
          <w:rFonts w:eastAsia="Times New Roman" w:cstheme="minorHAnsi"/>
          <w:b/>
          <w:bCs/>
          <w:color w:val="212B32"/>
        </w:rPr>
        <w:t>a high temperature</w:t>
      </w:r>
      <w:r w:rsidRPr="007C4A4B">
        <w:rPr>
          <w:rFonts w:eastAsia="Times New Roman" w:cstheme="minorHAnsi"/>
          <w:color w:val="212B32"/>
        </w:rPr>
        <w:t> </w:t>
      </w:r>
      <w:r w:rsidRPr="00AE4562">
        <w:rPr>
          <w:rFonts w:eastAsia="Times New Roman" w:cstheme="minorHAnsi"/>
          <w:color w:val="212B32"/>
        </w:rPr>
        <w:t>– this means you feel hot to touch on your chest or back (you do not need to measure your temperature)</w:t>
      </w:r>
    </w:p>
    <w:p w14:paraId="5D47E469" w14:textId="77777777" w:rsidR="00BF10EC" w:rsidRPr="00AE4562" w:rsidRDefault="00BF10EC" w:rsidP="007C4A4B">
      <w:pPr>
        <w:numPr>
          <w:ilvl w:val="0"/>
          <w:numId w:val="9"/>
        </w:numPr>
        <w:spacing w:before="100" w:beforeAutospacing="1" w:after="120" w:line="276" w:lineRule="auto"/>
        <w:rPr>
          <w:rFonts w:eastAsia="Times New Roman" w:cstheme="minorHAnsi"/>
          <w:color w:val="212B32"/>
        </w:rPr>
      </w:pPr>
      <w:r w:rsidRPr="00AE4562">
        <w:rPr>
          <w:rFonts w:eastAsia="Times New Roman" w:cstheme="minorHAnsi"/>
          <w:b/>
          <w:bCs/>
          <w:color w:val="212B32"/>
        </w:rPr>
        <w:t>a new, continuous cough</w:t>
      </w:r>
      <w:r w:rsidRPr="007C4A4B">
        <w:rPr>
          <w:rFonts w:eastAsia="Times New Roman" w:cstheme="minorHAnsi"/>
          <w:color w:val="212B32"/>
        </w:rPr>
        <w:t> </w:t>
      </w:r>
      <w:r w:rsidRPr="00AE4562">
        <w:rPr>
          <w:rFonts w:eastAsia="Times New Roman" w:cstheme="minorHAnsi"/>
          <w:color w:val="212B32"/>
        </w:rPr>
        <w:t>– this means coughing a lot for more than an hour, or 3 or more coughing episodes in 24 hours (if you usually have a cough, it may be worse than usual)</w:t>
      </w:r>
    </w:p>
    <w:p w14:paraId="2A12674A" w14:textId="77777777" w:rsidR="00BF10EC" w:rsidRPr="00AE4562" w:rsidRDefault="00BF10EC" w:rsidP="007C4A4B">
      <w:pPr>
        <w:numPr>
          <w:ilvl w:val="0"/>
          <w:numId w:val="9"/>
        </w:numPr>
        <w:spacing w:before="100" w:beforeAutospacing="1" w:after="0" w:line="276" w:lineRule="auto"/>
        <w:rPr>
          <w:rFonts w:eastAsia="Times New Roman" w:cstheme="minorHAnsi"/>
          <w:color w:val="212B32"/>
        </w:rPr>
      </w:pPr>
      <w:r w:rsidRPr="00AE4562">
        <w:rPr>
          <w:rFonts w:eastAsia="Times New Roman" w:cstheme="minorHAnsi"/>
          <w:b/>
          <w:bCs/>
          <w:color w:val="212B32"/>
        </w:rPr>
        <w:t>a loss or change to your sense of smell or taste</w:t>
      </w:r>
      <w:r w:rsidRPr="007C4A4B">
        <w:rPr>
          <w:rFonts w:eastAsia="Times New Roman" w:cstheme="minorHAnsi"/>
          <w:color w:val="212B32"/>
        </w:rPr>
        <w:t> </w:t>
      </w:r>
      <w:r w:rsidRPr="00AE4562">
        <w:rPr>
          <w:rFonts w:eastAsia="Times New Roman" w:cstheme="minorHAnsi"/>
          <w:color w:val="212B32"/>
        </w:rPr>
        <w:t>– this means you've noticed you cannot smell or taste anything, or things smell or taste different to normal</w:t>
      </w:r>
    </w:p>
    <w:p w14:paraId="322AA57B" w14:textId="77777777" w:rsidR="00BF10EC" w:rsidRPr="007C4A4B" w:rsidRDefault="00BF10EC" w:rsidP="007C4A4B">
      <w:pPr>
        <w:spacing w:line="276" w:lineRule="auto"/>
        <w:rPr>
          <w:rFonts w:cstheme="minorHAnsi"/>
        </w:rPr>
      </w:pPr>
    </w:p>
    <w:p w14:paraId="5AEBB4F6" w14:textId="12C3A734" w:rsidR="00BF10EC" w:rsidRPr="007C4A4B" w:rsidRDefault="00BF10EC" w:rsidP="007C4A4B">
      <w:pPr>
        <w:spacing w:line="276" w:lineRule="auto"/>
        <w:rPr>
          <w:rFonts w:cstheme="minorHAnsi"/>
        </w:rPr>
      </w:pPr>
      <w:r w:rsidRPr="007C4A4B">
        <w:rPr>
          <w:rFonts w:cstheme="minorHAnsi"/>
        </w:rPr>
        <w:t>People who are sick with coronavirus may have other</w:t>
      </w:r>
      <w:r w:rsidR="007C4A4B" w:rsidRPr="007C4A4B">
        <w:rPr>
          <w:rFonts w:cstheme="minorHAnsi"/>
        </w:rPr>
        <w:t xml:space="preserve"> flu like</w:t>
      </w:r>
      <w:r w:rsidRPr="007C4A4B">
        <w:rPr>
          <w:rFonts w:cstheme="minorHAnsi"/>
        </w:rPr>
        <w:t xml:space="preserve"> s</w:t>
      </w:r>
      <w:r w:rsidR="007C4A4B" w:rsidRPr="007C4A4B">
        <w:rPr>
          <w:rFonts w:cstheme="minorHAnsi"/>
        </w:rPr>
        <w:t>ymptoms such as:</w:t>
      </w:r>
    </w:p>
    <w:p w14:paraId="2C3C6DE4" w14:textId="32922383" w:rsidR="007C4A4B" w:rsidRPr="007C4A4B" w:rsidRDefault="007C4A4B" w:rsidP="007C4A4B">
      <w:pPr>
        <w:pStyle w:val="ListParagraph"/>
        <w:numPr>
          <w:ilvl w:val="0"/>
          <w:numId w:val="10"/>
        </w:numPr>
        <w:spacing w:line="276" w:lineRule="auto"/>
        <w:rPr>
          <w:rFonts w:cstheme="minorHAnsi"/>
        </w:rPr>
      </w:pPr>
      <w:r w:rsidRPr="007C4A4B">
        <w:rPr>
          <w:rFonts w:cstheme="minorHAnsi"/>
        </w:rPr>
        <w:t>body aches</w:t>
      </w:r>
    </w:p>
    <w:p w14:paraId="2B6939C6" w14:textId="6DA5E8F8" w:rsidR="007C4A4B" w:rsidRPr="007C4A4B" w:rsidRDefault="007C4A4B" w:rsidP="007C4A4B">
      <w:pPr>
        <w:pStyle w:val="ListParagraph"/>
        <w:numPr>
          <w:ilvl w:val="0"/>
          <w:numId w:val="10"/>
        </w:numPr>
        <w:spacing w:line="276" w:lineRule="auto"/>
        <w:rPr>
          <w:rFonts w:cstheme="minorHAnsi"/>
        </w:rPr>
      </w:pPr>
      <w:r w:rsidRPr="007C4A4B">
        <w:rPr>
          <w:rFonts w:cstheme="minorHAnsi"/>
        </w:rPr>
        <w:t>persistent headaches</w:t>
      </w:r>
    </w:p>
    <w:p w14:paraId="6780A1CA" w14:textId="7A0623D7" w:rsidR="007C4A4B" w:rsidRPr="007C4A4B" w:rsidRDefault="007C4A4B" w:rsidP="007C4A4B">
      <w:pPr>
        <w:pStyle w:val="ListParagraph"/>
        <w:numPr>
          <w:ilvl w:val="0"/>
          <w:numId w:val="10"/>
        </w:numPr>
        <w:spacing w:line="276" w:lineRule="auto"/>
        <w:rPr>
          <w:rFonts w:cstheme="minorHAnsi"/>
        </w:rPr>
      </w:pPr>
      <w:r w:rsidRPr="007C4A4B">
        <w:rPr>
          <w:rFonts w:cstheme="minorHAnsi"/>
        </w:rPr>
        <w:t>sore throat</w:t>
      </w:r>
    </w:p>
    <w:p w14:paraId="5899D801" w14:textId="42754E54" w:rsidR="007C4A4B" w:rsidRPr="007C4A4B" w:rsidRDefault="007C4A4B" w:rsidP="007C4A4B">
      <w:pPr>
        <w:pStyle w:val="ListParagraph"/>
        <w:numPr>
          <w:ilvl w:val="0"/>
          <w:numId w:val="10"/>
        </w:numPr>
        <w:spacing w:line="276" w:lineRule="auto"/>
        <w:rPr>
          <w:rFonts w:cstheme="minorHAnsi"/>
        </w:rPr>
      </w:pPr>
      <w:r w:rsidRPr="007C4A4B">
        <w:rPr>
          <w:rFonts w:cstheme="minorHAnsi"/>
        </w:rPr>
        <w:t>tiredness</w:t>
      </w:r>
    </w:p>
    <w:p w14:paraId="294ACD1A" w14:textId="572AA57F" w:rsidR="007C4A4B" w:rsidRPr="007C4A4B" w:rsidRDefault="007C4A4B" w:rsidP="007C4A4B">
      <w:pPr>
        <w:pStyle w:val="ListParagraph"/>
        <w:numPr>
          <w:ilvl w:val="0"/>
          <w:numId w:val="10"/>
        </w:numPr>
        <w:spacing w:line="276" w:lineRule="auto"/>
        <w:rPr>
          <w:rFonts w:cstheme="minorHAnsi"/>
        </w:rPr>
      </w:pPr>
      <w:r w:rsidRPr="007C4A4B">
        <w:rPr>
          <w:rFonts w:cstheme="minorHAnsi"/>
        </w:rPr>
        <w:t>shortness of breath</w:t>
      </w:r>
    </w:p>
    <w:p w14:paraId="1A1BD4B4" w14:textId="0C29A655" w:rsidR="007C4A4B" w:rsidRPr="007C4A4B" w:rsidRDefault="007C4A4B" w:rsidP="007C4A4B">
      <w:pPr>
        <w:pStyle w:val="ListParagraph"/>
        <w:numPr>
          <w:ilvl w:val="0"/>
          <w:numId w:val="10"/>
        </w:numPr>
        <w:spacing w:line="276" w:lineRule="auto"/>
        <w:rPr>
          <w:rFonts w:cstheme="minorHAnsi"/>
        </w:rPr>
      </w:pPr>
      <w:r w:rsidRPr="007C4A4B">
        <w:rPr>
          <w:rFonts w:cstheme="minorHAnsi"/>
        </w:rPr>
        <w:t>nausea or</w:t>
      </w:r>
    </w:p>
    <w:p w14:paraId="34DECE17" w14:textId="5F5E0AF2" w:rsidR="007C4A4B" w:rsidRPr="007C4A4B" w:rsidRDefault="007C4A4B" w:rsidP="007C4A4B">
      <w:pPr>
        <w:pStyle w:val="ListParagraph"/>
        <w:numPr>
          <w:ilvl w:val="0"/>
          <w:numId w:val="10"/>
        </w:numPr>
        <w:spacing w:line="276" w:lineRule="auto"/>
        <w:rPr>
          <w:rFonts w:cstheme="minorHAnsi"/>
        </w:rPr>
      </w:pPr>
      <w:r w:rsidRPr="007C4A4B">
        <w:rPr>
          <w:rFonts w:cstheme="minorHAnsi"/>
        </w:rPr>
        <w:t>diarrhoea</w:t>
      </w:r>
    </w:p>
    <w:p w14:paraId="765DA240" w14:textId="77777777" w:rsidR="00C72205" w:rsidRDefault="00C72205" w:rsidP="007C4A4B">
      <w:pPr>
        <w:spacing w:line="276" w:lineRule="auto"/>
        <w:rPr>
          <w:rFonts w:cstheme="minorHAnsi"/>
        </w:rPr>
      </w:pPr>
    </w:p>
    <w:p w14:paraId="01266DEF" w14:textId="324ECC85" w:rsidR="00C72205" w:rsidRDefault="00C72205" w:rsidP="00C72205">
      <w:pPr>
        <w:rPr>
          <w:rFonts w:cstheme="minorHAnsi"/>
        </w:rPr>
      </w:pPr>
      <w:r w:rsidRPr="002E7F50">
        <w:rPr>
          <w:rFonts w:cstheme="minorHAnsi"/>
        </w:rPr>
        <w:t xml:space="preserve">If you don’t have </w:t>
      </w:r>
      <w:r>
        <w:rPr>
          <w:rFonts w:cstheme="minorHAnsi"/>
        </w:rPr>
        <w:t>any of the</w:t>
      </w:r>
      <w:r w:rsidRPr="002E7F50">
        <w:rPr>
          <w:rFonts w:cstheme="minorHAnsi"/>
        </w:rPr>
        <w:t xml:space="preserve"> main symptoms of coronavirus, you do</w:t>
      </w:r>
      <w:r>
        <w:rPr>
          <w:rFonts w:cstheme="minorHAnsi"/>
        </w:rPr>
        <w:t>n’</w:t>
      </w:r>
      <w:r w:rsidRPr="002E7F50">
        <w:rPr>
          <w:rFonts w:cstheme="minorHAnsi"/>
        </w:rPr>
        <w:t>t need to isolate until you get your result, however you do need to continue to take the usual measures to protect yourself and others from illness</w:t>
      </w:r>
      <w:r>
        <w:rPr>
          <w:rFonts w:cstheme="minorHAnsi"/>
        </w:rPr>
        <w:t>.</w:t>
      </w:r>
      <w:r w:rsidRPr="00F142C2">
        <w:t xml:space="preserve"> </w:t>
      </w:r>
    </w:p>
    <w:p w14:paraId="6B43ABFC" w14:textId="2700F19E" w:rsidR="00BF10EC" w:rsidRDefault="00BF10EC" w:rsidP="007C4A4B">
      <w:pPr>
        <w:spacing w:line="276" w:lineRule="auto"/>
        <w:rPr>
          <w:rFonts w:cstheme="minorHAnsi"/>
          <w:sz w:val="24"/>
          <w:szCs w:val="24"/>
        </w:rPr>
      </w:pPr>
    </w:p>
    <w:p w14:paraId="03E9DB84" w14:textId="77777777" w:rsidR="003F6508" w:rsidRPr="00A6160E" w:rsidRDefault="003F6508" w:rsidP="003F6508">
      <w:pPr>
        <w:rPr>
          <w:rFonts w:cstheme="minorHAnsi"/>
          <w:b/>
          <w:bCs/>
          <w:u w:val="single"/>
        </w:rPr>
      </w:pPr>
      <w:r w:rsidRPr="00A6160E">
        <w:rPr>
          <w:rFonts w:cstheme="minorHAnsi"/>
          <w:b/>
          <w:bCs/>
          <w:u w:val="single"/>
        </w:rPr>
        <w:t>People with symptoms can get a test here:</w:t>
      </w:r>
    </w:p>
    <w:p w14:paraId="3D971931" w14:textId="77777777" w:rsidR="003F6508" w:rsidRDefault="005F08BC" w:rsidP="003F6508">
      <w:pPr>
        <w:rPr>
          <w:rFonts w:cstheme="minorHAnsi"/>
        </w:rPr>
      </w:pPr>
      <w:hyperlink r:id="rId15" w:history="1">
        <w:r w:rsidR="003F6508" w:rsidRPr="002518C9">
          <w:rPr>
            <w:rStyle w:val="Hyperlink"/>
            <w:rFonts w:cstheme="minorHAnsi"/>
          </w:rPr>
          <w:t>https://liverpool.gov.uk/communities-and-safety/emergency-planning/coronavirus/how-to-get-tested/tests-for-people-with-symptoms/</w:t>
        </w:r>
      </w:hyperlink>
    </w:p>
    <w:p w14:paraId="68AE3627" w14:textId="77777777" w:rsidR="003F6508" w:rsidRDefault="003F6508" w:rsidP="003F6508">
      <w:pPr>
        <w:rPr>
          <w:rFonts w:cstheme="minorHAnsi"/>
        </w:rPr>
      </w:pPr>
    </w:p>
    <w:p w14:paraId="7E606FB3" w14:textId="2070B54F" w:rsidR="003F6508" w:rsidRPr="00A6160E" w:rsidRDefault="003F6508" w:rsidP="003F6508">
      <w:pPr>
        <w:rPr>
          <w:rFonts w:cstheme="minorHAnsi"/>
          <w:b/>
          <w:bCs/>
          <w:u w:val="single"/>
        </w:rPr>
      </w:pPr>
      <w:r w:rsidRPr="00A6160E">
        <w:rPr>
          <w:rFonts w:cstheme="minorHAnsi"/>
          <w:b/>
          <w:bCs/>
          <w:u w:val="single"/>
        </w:rPr>
        <w:t>People without symptoms can access our community testing sites here:</w:t>
      </w:r>
    </w:p>
    <w:p w14:paraId="54AA17B1" w14:textId="77777777" w:rsidR="003F6508" w:rsidRDefault="005F08BC" w:rsidP="003F6508">
      <w:pPr>
        <w:rPr>
          <w:rFonts w:cstheme="minorHAnsi"/>
        </w:rPr>
      </w:pPr>
      <w:hyperlink r:id="rId16" w:history="1">
        <w:r w:rsidR="003F6508" w:rsidRPr="002518C9">
          <w:rPr>
            <w:rStyle w:val="Hyperlink"/>
            <w:rFonts w:cstheme="minorHAnsi"/>
          </w:rPr>
          <w:t>https://liverpool.gov.uk/smarttesting</w:t>
        </w:r>
      </w:hyperlink>
    </w:p>
    <w:p w14:paraId="6A421343" w14:textId="5EA5899C" w:rsidR="003F6508" w:rsidRDefault="003F6508" w:rsidP="007C4A4B">
      <w:pPr>
        <w:spacing w:line="276" w:lineRule="auto"/>
        <w:rPr>
          <w:rFonts w:cstheme="minorHAnsi"/>
          <w:sz w:val="24"/>
          <w:szCs w:val="24"/>
        </w:rPr>
      </w:pPr>
    </w:p>
    <w:p w14:paraId="1E6F10D5" w14:textId="10CB9094" w:rsidR="006108BA" w:rsidRPr="006108BA" w:rsidRDefault="006108BA" w:rsidP="007C4A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6108BA">
        <w:rPr>
          <w:rFonts w:cstheme="minorHAnsi"/>
          <w:b/>
          <w:bCs/>
          <w:sz w:val="24"/>
          <w:szCs w:val="24"/>
          <w:u w:val="single"/>
        </w:rPr>
        <w:t>Mental wellbeing</w:t>
      </w:r>
    </w:p>
    <w:p w14:paraId="2DF762B2" w14:textId="6F840616" w:rsidR="006108BA" w:rsidRPr="00BF10EC" w:rsidRDefault="006108BA" w:rsidP="007C4A4B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Parents needing extra care? Don’t forget about your own self-care. Discover our supportive online mental wellbeing space for adults: </w:t>
      </w:r>
      <w:r w:rsidRPr="001B7CA9">
        <w:rPr>
          <w:rFonts w:cstheme="minorHAnsi"/>
          <w:b/>
          <w:bCs/>
          <w:sz w:val="24"/>
          <w:szCs w:val="24"/>
        </w:rPr>
        <w:t>qwell.io</w:t>
      </w:r>
    </w:p>
    <w:sectPr w:rsidR="006108BA" w:rsidRPr="00BF10EC" w:rsidSect="00153ED7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F361" w16cex:dateUtc="2021-03-03T11:37:00Z"/>
  <w16cex:commentExtensible w16cex:durableId="23E9F41F" w16cex:dateUtc="2021-03-03T11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3CF5E" w14:textId="77777777" w:rsidR="005F08BC" w:rsidRDefault="005F08BC" w:rsidP="0036111F">
      <w:pPr>
        <w:spacing w:after="0" w:line="240" w:lineRule="auto"/>
      </w:pPr>
      <w:r>
        <w:separator/>
      </w:r>
    </w:p>
  </w:endnote>
  <w:endnote w:type="continuationSeparator" w:id="0">
    <w:p w14:paraId="6D64CBF4" w14:textId="77777777" w:rsidR="005F08BC" w:rsidRDefault="005F08BC" w:rsidP="0036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ag Sans Round Book">
    <w:altName w:val="Times New Roman"/>
    <w:panose1 w:val="020B0604020202020204"/>
    <w:charset w:val="00"/>
    <w:family w:val="auto"/>
    <w:pitch w:val="default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85F58" w14:textId="77777777" w:rsidR="00A4155C" w:rsidRDefault="00A41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2A585" w14:textId="35BD059E" w:rsidR="0036111F" w:rsidRDefault="0036111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8D54DE" wp14:editId="2F7A4C93">
              <wp:simplePos x="0" y="0"/>
              <wp:positionH relativeFrom="column">
                <wp:posOffset>1038225</wp:posOffset>
              </wp:positionH>
              <wp:positionV relativeFrom="paragraph">
                <wp:posOffset>-19050</wp:posOffset>
              </wp:positionV>
              <wp:extent cx="4524375" cy="4095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4375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1911AC" w14:textId="77777777" w:rsidR="0036111F" w:rsidRPr="00247EED" w:rsidRDefault="0036111F" w:rsidP="0036111F">
                          <w:pPr>
                            <w:rPr>
                              <w:color w:val="000000" w:themeColor="text1"/>
                            </w:rPr>
                          </w:pPr>
                          <w:r w:rsidRPr="00247EED">
                            <w:rPr>
                              <w:color w:val="000000" w:themeColor="text1"/>
                            </w:rPr>
                            <w:t>Liverpool City Council I Cunard Building I Water Street I Liverpool I L3 1DS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F8D54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1.75pt;margin-top:-1.5pt;width:356.25pt;height:32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lSQQIAAHkEAAAOAAAAZHJzL2Uyb0RvYy54bWysVFFv2jAQfp+0/2D5fSSk0K4RoWJUTJNQ&#10;WwmmPhvHJpEcn2cbEvbrd3YCZd2epr2Y893l89333TF76BpFjsK6GnRBx6OUEqE5lLXeF/T7dvXp&#10;MyXOM10yBVoU9CQcfZh//DBrTS4yqECVwhIE0S5vTUEr702eJI5XomFuBEZoDEqwDfN4tfuktKxF&#10;9EYlWZreJi3Y0ljgwjn0PvZBOo/4Ugrun6V0whNVUKzNx9PGcxfOZD5j+d4yU9V8KIP9QxUNqzU+&#10;eoF6ZJ6Rg63/gGpqbsGB9CMOTQJS1lzEHrCbcfqum03FjIi9IDnOXGhy/w+WPx1fLKnLgmaUaNag&#10;RFvRefIFOpIFdlrjckzaGEzzHbpR5bPfoTM03UnbhF9sh2AceT5duA1gHJ2TaTa5uZtSwjE2Se+n&#10;aCN88va1sc5/FdCQYBTUonaRUnZcO9+nnlPCYw5UXa5qpeIlzItYKkuODJVWPtaI4L9lKU3agt7e&#10;TNMIrCF83iMrjbWEXvueguW7XTcQsIPyhP1b6OfHGb6qscg1c/6FWRwYbBmXwD/jIRXgIzBYlFRg&#10;f/7NH/JRR4xS0uIAFtT9ODArKFHfNCp8P55MwsTGy2R6l+HFXkd21xF9aJaAnY9x3QyPZsj36mxK&#10;C80r7soivIohpjm+XVB/Npe+XwvcNS4Wi5iEM2qYX+uN4QE6MB0k2HavzJpBJ48KP8F5VFn+Tq4+&#10;N3ypYXHwIOuoZSC4Z3XgHec7TsOwi2GBru8x6+0fY/4LAAD//wMAUEsDBBQABgAIAAAAIQA76/0i&#10;3wAAAAkBAAAPAAAAZHJzL2Rvd25yZXYueG1sTI9NT4NAEIbvJv6HzZh4Me1SCbRBlsYYPxJvLdrG&#10;25YdgcjOEnYL+O8dT3qbN/Pk/ci3s+3EiINvHSlYLSMQSJUzLdUK3sqnxQaED5qM7hyhgm/0sC0u&#10;L3KdGTfRDsd9qAWbkM+0giaEPpPSVw1a7ZeuR+LfpxusDiyHWppBT2xuO3kbRam0uiVOaHSPDw1W&#10;X/uzVfBxUx9f/fz8PsVJ3D++jOX6YEqlrq/m+zsQAefwB8Nvfa4OBXc6uTMZLzrWaZwwqmAR8yYG&#10;NuuUj5OCdJWALHL5f0HxAwAA//8DAFBLAQItABQABgAIAAAAIQC2gziS/gAAAOEBAAATAAAAAAAA&#10;AAAAAAAAAAAAAABbQ29udGVudF9UeXBlc10ueG1sUEsBAi0AFAAGAAgAAAAhADj9If/WAAAAlAEA&#10;AAsAAAAAAAAAAAAAAAAALwEAAF9yZWxzLy5yZWxzUEsBAi0AFAAGAAgAAAAhAOQUeVJBAgAAeQQA&#10;AA4AAAAAAAAAAAAAAAAALgIAAGRycy9lMm9Eb2MueG1sUEsBAi0AFAAGAAgAAAAhADvr/SLfAAAA&#10;CQEAAA8AAAAAAAAAAAAAAAAAmwQAAGRycy9kb3ducmV2LnhtbFBLBQYAAAAABAAEAPMAAACnBQAA&#10;AAA=&#10;" fillcolor="white [3201]" stroked="f" strokeweight=".5pt">
              <v:textbox>
                <w:txbxContent>
                  <w:p w14:paraId="711911AC" w14:textId="77777777" w:rsidR="0036111F" w:rsidRPr="00247EED" w:rsidRDefault="0036111F" w:rsidP="0036111F">
                    <w:pPr>
                      <w:rPr>
                        <w:color w:val="000000" w:themeColor="text1"/>
                      </w:rPr>
                    </w:pPr>
                    <w:r w:rsidRPr="00247EED">
                      <w:rPr>
                        <w:color w:val="000000" w:themeColor="text1"/>
                      </w:rPr>
                      <w:t>Liverpool City Council I Cunard Building I Water Street I Liverpool I L3 1DS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6D816" w14:textId="77777777" w:rsidR="00A4155C" w:rsidRDefault="00A41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4CFA2" w14:textId="77777777" w:rsidR="005F08BC" w:rsidRDefault="005F08BC" w:rsidP="0036111F">
      <w:pPr>
        <w:spacing w:after="0" w:line="240" w:lineRule="auto"/>
      </w:pPr>
      <w:r>
        <w:separator/>
      </w:r>
    </w:p>
  </w:footnote>
  <w:footnote w:type="continuationSeparator" w:id="0">
    <w:p w14:paraId="487EA33D" w14:textId="77777777" w:rsidR="005F08BC" w:rsidRDefault="005F08BC" w:rsidP="0036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B38E2" w14:textId="77777777" w:rsidR="00A4155C" w:rsidRDefault="00A41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141FB" w14:textId="314CA9DC" w:rsidR="00A4155C" w:rsidRDefault="00A415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8DA3F" w14:textId="77777777" w:rsidR="00A4155C" w:rsidRDefault="00A41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7F0F"/>
    <w:multiLevelType w:val="multilevel"/>
    <w:tmpl w:val="5332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D24C4"/>
    <w:multiLevelType w:val="hybridMultilevel"/>
    <w:tmpl w:val="7DF804BC"/>
    <w:lvl w:ilvl="0" w:tplc="E82EE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14061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2B4F6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C4606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F1220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AE6A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3BAF4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B7CEB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40E5F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F205F6F"/>
    <w:multiLevelType w:val="hybridMultilevel"/>
    <w:tmpl w:val="E9366FCA"/>
    <w:lvl w:ilvl="0" w:tplc="A75282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26756"/>
    <w:multiLevelType w:val="hybridMultilevel"/>
    <w:tmpl w:val="46F2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01C61"/>
    <w:multiLevelType w:val="hybridMultilevel"/>
    <w:tmpl w:val="FAC6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F1C0E"/>
    <w:multiLevelType w:val="hybridMultilevel"/>
    <w:tmpl w:val="105A9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842BC"/>
    <w:multiLevelType w:val="hybridMultilevel"/>
    <w:tmpl w:val="37AA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25D33"/>
    <w:multiLevelType w:val="multilevel"/>
    <w:tmpl w:val="6E92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10158F"/>
    <w:multiLevelType w:val="hybridMultilevel"/>
    <w:tmpl w:val="6B9E0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B1ACE"/>
    <w:multiLevelType w:val="hybridMultilevel"/>
    <w:tmpl w:val="EA6A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334"/>
    <w:rsid w:val="000D4FDF"/>
    <w:rsid w:val="00113A69"/>
    <w:rsid w:val="00153ED7"/>
    <w:rsid w:val="00182AD4"/>
    <w:rsid w:val="00191905"/>
    <w:rsid w:val="001B7CA9"/>
    <w:rsid w:val="001D54ED"/>
    <w:rsid w:val="001E36C7"/>
    <w:rsid w:val="00276EA9"/>
    <w:rsid w:val="002B5FC2"/>
    <w:rsid w:val="002E0460"/>
    <w:rsid w:val="00303022"/>
    <w:rsid w:val="003520D7"/>
    <w:rsid w:val="0036111F"/>
    <w:rsid w:val="003B2133"/>
    <w:rsid w:val="003C4B88"/>
    <w:rsid w:val="003F6508"/>
    <w:rsid w:val="004816A5"/>
    <w:rsid w:val="00541334"/>
    <w:rsid w:val="00572D2A"/>
    <w:rsid w:val="005F08BC"/>
    <w:rsid w:val="006108BA"/>
    <w:rsid w:val="00680401"/>
    <w:rsid w:val="006B2B4D"/>
    <w:rsid w:val="007656DE"/>
    <w:rsid w:val="00773DD9"/>
    <w:rsid w:val="007A20EC"/>
    <w:rsid w:val="007B0A67"/>
    <w:rsid w:val="007C4A4B"/>
    <w:rsid w:val="00816B63"/>
    <w:rsid w:val="008A62F2"/>
    <w:rsid w:val="0094086E"/>
    <w:rsid w:val="00A00F95"/>
    <w:rsid w:val="00A2104F"/>
    <w:rsid w:val="00A4155C"/>
    <w:rsid w:val="00A97BE2"/>
    <w:rsid w:val="00AC3120"/>
    <w:rsid w:val="00AF2FE6"/>
    <w:rsid w:val="00B00B16"/>
    <w:rsid w:val="00B026D3"/>
    <w:rsid w:val="00B522E3"/>
    <w:rsid w:val="00BE3D60"/>
    <w:rsid w:val="00BE7771"/>
    <w:rsid w:val="00BF10EC"/>
    <w:rsid w:val="00C04550"/>
    <w:rsid w:val="00C72205"/>
    <w:rsid w:val="00D73462"/>
    <w:rsid w:val="00DD1C7A"/>
    <w:rsid w:val="00DD209A"/>
    <w:rsid w:val="00E04E19"/>
    <w:rsid w:val="00E149F2"/>
    <w:rsid w:val="00E25033"/>
    <w:rsid w:val="00E35E52"/>
    <w:rsid w:val="00E67ABD"/>
    <w:rsid w:val="00F17D03"/>
    <w:rsid w:val="00F227BC"/>
    <w:rsid w:val="00F400DD"/>
    <w:rsid w:val="00F41151"/>
    <w:rsid w:val="00F51971"/>
    <w:rsid w:val="00F5551C"/>
    <w:rsid w:val="00F75EA7"/>
    <w:rsid w:val="00FC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9D49B"/>
  <w15:chartTrackingRefBased/>
  <w15:docId w15:val="{7077F587-A197-4F6A-A913-75F3419C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A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7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67AB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7A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A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basedOn w:val="Normal"/>
    <w:rsid w:val="00303022"/>
    <w:pPr>
      <w:autoSpaceDE w:val="0"/>
      <w:autoSpaceDN w:val="0"/>
      <w:spacing w:after="0" w:line="240" w:lineRule="auto"/>
    </w:pPr>
    <w:rPr>
      <w:rFonts w:ascii="Stag Sans Round Book" w:hAnsi="Stag Sans Round Book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03022"/>
    <w:rPr>
      <w:b/>
      <w:bCs/>
    </w:rPr>
  </w:style>
  <w:style w:type="paragraph" w:styleId="ListParagraph">
    <w:name w:val="List Paragraph"/>
    <w:basedOn w:val="Normal"/>
    <w:uiPriority w:val="34"/>
    <w:qFormat/>
    <w:rsid w:val="00F519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040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54E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A20EC"/>
  </w:style>
  <w:style w:type="paragraph" w:styleId="Header">
    <w:name w:val="header"/>
    <w:basedOn w:val="Normal"/>
    <w:link w:val="HeaderChar"/>
    <w:uiPriority w:val="99"/>
    <w:unhideWhenUsed/>
    <w:rsid w:val="00361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11F"/>
  </w:style>
  <w:style w:type="paragraph" w:styleId="Footer">
    <w:name w:val="footer"/>
    <w:basedOn w:val="Normal"/>
    <w:link w:val="FooterChar"/>
    <w:uiPriority w:val="99"/>
    <w:unhideWhenUsed/>
    <w:rsid w:val="00361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11F"/>
  </w:style>
  <w:style w:type="paragraph" w:customStyle="1" w:styleId="xmsonormal">
    <w:name w:val="x_msonormal"/>
    <w:basedOn w:val="Normal"/>
    <w:rsid w:val="00AF2FE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E0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4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4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0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verpool.gov.uk/smarttest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liverpool.gov.uk/communities-and-safety/emergency-planning/coronavirus/how-to-get-tested/tests-for-people-with-symptoms/" TargetMode="Externa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gov.uk/guidance/rapid-lateral-flow-testing-for-households-and-bubbles-of-school-pupils-and-staff?priority-taxon=774cee22-d896-44c1-a611-e3109cce8e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Sarah</dc:creator>
  <cp:keywords/>
  <dc:description/>
  <cp:lastModifiedBy>Microsoft Office User</cp:lastModifiedBy>
  <cp:revision>3</cp:revision>
  <dcterms:created xsi:type="dcterms:W3CDTF">2021-03-04T11:20:00Z</dcterms:created>
  <dcterms:modified xsi:type="dcterms:W3CDTF">2021-03-04T11:22:00Z</dcterms:modified>
</cp:coreProperties>
</file>