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A1494" w14:textId="148D6A1D" w:rsidR="000004A4" w:rsidRDefault="000004A4" w:rsidP="000004A4">
      <w:pPr>
        <w:jc w:val="center"/>
        <w:rPr>
          <w:rFonts w:ascii="Times New Roman" w:hAnsi="Times New Roman" w:cs="Times New Roman"/>
          <w:color w:val="1F3864" w:themeColor="accent1" w:themeShade="80"/>
          <w:sz w:val="36"/>
          <w:szCs w:val="36"/>
        </w:rPr>
      </w:pPr>
      <w:r w:rsidRPr="0013786E">
        <w:rPr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6E07F" wp14:editId="7F4818FC">
                <wp:simplePos x="0" y="0"/>
                <wp:positionH relativeFrom="column">
                  <wp:posOffset>-160020</wp:posOffset>
                </wp:positionH>
                <wp:positionV relativeFrom="paragraph">
                  <wp:posOffset>-426720</wp:posOffset>
                </wp:positionV>
                <wp:extent cx="6240780" cy="91363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913638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1C927F" id="Rectangle 8" o:spid="_x0000_s1026" style="position:absolute;margin-left:-12.6pt;margin-top:-33.6pt;width:491.4pt;height:71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" filled="f" strokecolor="#00b050" strokeweight="2pt">
                <v:stroke linestyle="thinThin"/>
              </v:rect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6B5EC2AF" wp14:editId="759E4D01">
            <wp:extent cx="1548947" cy="1501140"/>
            <wp:effectExtent l="0" t="0" r="0" b="3810"/>
            <wp:docPr id="5" name="Picture 5" descr="A group of people sitting in the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324" cy="151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1F3864" w:themeColor="accent1" w:themeShade="80"/>
          <w:sz w:val="36"/>
          <w:szCs w:val="36"/>
        </w:rPr>
        <w:t xml:space="preserve">  </w:t>
      </w:r>
    </w:p>
    <w:p w14:paraId="2D971FD1" w14:textId="63BC7742" w:rsidR="00152C9B" w:rsidRPr="000004A4" w:rsidRDefault="00152C9B" w:rsidP="00792514">
      <w:pPr>
        <w:jc w:val="center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0004A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My Special Place</w:t>
      </w:r>
    </w:p>
    <w:p w14:paraId="0F078A9A" w14:textId="40EACA3B" w:rsidR="00152C9B" w:rsidRPr="000004A4" w:rsidRDefault="00152C9B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0004A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Choose a special place that is going to be your spot in the garden which you can return to again and again to observe everything around you.</w:t>
      </w:r>
      <w:r w:rsidR="00BB78C4" w:rsidRPr="000004A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Pr="000004A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If you do not have a garden, you could find somewhere on your daily walk.</w:t>
      </w:r>
    </w:p>
    <w:p w14:paraId="4BA9CC1C" w14:textId="22DFCB14" w:rsidR="00152C9B" w:rsidRPr="000004A4" w:rsidRDefault="00152C9B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proofErr w:type="gramStart"/>
      <w:r w:rsidRPr="000004A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Hopefully</w:t>
      </w:r>
      <w:proofErr w:type="gramEnd"/>
      <w:r w:rsidRPr="000004A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it will be somewhere you can touch, feel, see and smell everything around you.</w:t>
      </w:r>
    </w:p>
    <w:p w14:paraId="7038C9A8" w14:textId="1FA21FE4" w:rsidR="00152C9B" w:rsidRPr="000004A4" w:rsidRDefault="00152C9B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0004A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On this first time try doing some of </w:t>
      </w:r>
      <w:proofErr w:type="gramStart"/>
      <w:r w:rsidRPr="000004A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these:-</w:t>
      </w:r>
      <w:proofErr w:type="gramEnd"/>
    </w:p>
    <w:p w14:paraId="29AE2B6C" w14:textId="4ADDCCC8" w:rsidR="00152C9B" w:rsidRPr="000004A4" w:rsidRDefault="00152C9B" w:rsidP="00152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0004A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Close your eyes, what can you hear?</w:t>
      </w:r>
    </w:p>
    <w:p w14:paraId="3A05E2A8" w14:textId="043BDB40" w:rsidR="00152C9B" w:rsidRPr="000004A4" w:rsidRDefault="00152C9B" w:rsidP="00152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0004A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Look up at the sky and think of words to describe the clouds, colours, patterns that you can see.</w:t>
      </w:r>
    </w:p>
    <w:p w14:paraId="0756D1F0" w14:textId="319F1CA1" w:rsidR="00152C9B" w:rsidRPr="000004A4" w:rsidRDefault="00152C9B" w:rsidP="00152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0004A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What can you smell</w:t>
      </w:r>
      <w:r w:rsidR="00BB78C4" w:rsidRPr="000004A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where you sit, closer to the ground, if you pick a handful of grass for instance?</w:t>
      </w:r>
    </w:p>
    <w:p w14:paraId="401A16D1" w14:textId="00D4E570" w:rsidR="00BB78C4" w:rsidRPr="000004A4" w:rsidRDefault="00BB78C4" w:rsidP="00152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0004A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And what surfaces can you touch?</w:t>
      </w:r>
    </w:p>
    <w:p w14:paraId="02729EC8" w14:textId="2F7DD84E" w:rsidR="00BB78C4" w:rsidRPr="000004A4" w:rsidRDefault="00BB78C4" w:rsidP="00152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0004A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Brush aside leaves, soil, turn over stones or logs that may be very close to you. What insects can you find?</w:t>
      </w:r>
    </w:p>
    <w:p w14:paraId="09DFFA03" w14:textId="2AD32728" w:rsidR="00BB78C4" w:rsidRPr="000004A4" w:rsidRDefault="00BB78C4" w:rsidP="00152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0004A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Which creatures do not come close to you and stay away more than 2 metres? Can you name the birds?</w:t>
      </w:r>
    </w:p>
    <w:p w14:paraId="0CA4CCCD" w14:textId="0A5D0AF6" w:rsidR="00BB78C4" w:rsidRDefault="00BB78C4" w:rsidP="00BB7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0004A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You should take paper or a </w:t>
      </w:r>
      <w:proofErr w:type="gramStart"/>
      <w:r w:rsidRPr="000004A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note book</w:t>
      </w:r>
      <w:proofErr w:type="gramEnd"/>
      <w:r w:rsidRPr="000004A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to record what you see.  A magnifying glass if you have one to look at creatures.</w:t>
      </w:r>
      <w:r w:rsidR="000004A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You could try and make up a poem about your special place</w:t>
      </w:r>
    </w:p>
    <w:p w14:paraId="2E7A2475" w14:textId="7B8FCD15" w:rsidR="00DF3C62" w:rsidRPr="000004A4" w:rsidRDefault="00DF3C62" w:rsidP="00BB7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You could decorate the edge of your paper with colours from smudging grass, </w:t>
      </w:r>
      <w:proofErr w:type="gramStart"/>
      <w:r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leaves ,</w:t>
      </w:r>
      <w:proofErr w:type="gramEnd"/>
      <w:r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mud and flowers.</w:t>
      </w:r>
    </w:p>
    <w:p w14:paraId="7E136CCD" w14:textId="2DFBF306" w:rsidR="00BB78C4" w:rsidRPr="000004A4" w:rsidRDefault="00BB78C4" w:rsidP="00BB7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0004A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Finally, think of how you can mark your out Special Place.</w:t>
      </w:r>
    </w:p>
    <w:p w14:paraId="03F40BD1" w14:textId="67AAA211" w:rsidR="000004A4" w:rsidRDefault="005D287C" w:rsidP="000004A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15CEE9EF" wp14:editId="3DF1287A">
            <wp:extent cx="629247" cy="627380"/>
            <wp:effectExtent l="0" t="0" r="0" b="127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B logo fad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85" cy="63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C75CE" w14:textId="57B8D1A2" w:rsidR="000004A4" w:rsidRPr="00655067" w:rsidRDefault="00655067" w:rsidP="006550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8795203"/>
      <w:r w:rsidRPr="00655067">
        <w:rPr>
          <w:rFonts w:ascii="Times New Roman" w:hAnsi="Times New Roman" w:cs="Times New Roman"/>
          <w:sz w:val="28"/>
          <w:szCs w:val="28"/>
        </w:rPr>
        <w:t>Naturesbase Education Centre www.naturesbaseeducation.co.uk</w:t>
      </w:r>
    </w:p>
    <w:bookmarkEnd w:id="0"/>
    <w:p w14:paraId="12658651" w14:textId="77777777" w:rsidR="000004A4" w:rsidRDefault="000004A4" w:rsidP="00BB78C4">
      <w:pPr>
        <w:rPr>
          <w:rFonts w:ascii="Times New Roman" w:hAnsi="Times New Roman" w:cs="Times New Roman"/>
          <w:sz w:val="36"/>
          <w:szCs w:val="36"/>
        </w:rPr>
      </w:pPr>
    </w:p>
    <w:p w14:paraId="1062D037" w14:textId="08006669" w:rsidR="00BB78C4" w:rsidRDefault="00BB78C4" w:rsidP="00BB78C4">
      <w:pPr>
        <w:rPr>
          <w:rFonts w:ascii="Times New Roman" w:hAnsi="Times New Roman" w:cs="Times New Roman"/>
          <w:sz w:val="36"/>
          <w:szCs w:val="36"/>
        </w:rPr>
      </w:pPr>
      <w:r w:rsidRPr="00BB78C4">
        <w:rPr>
          <w:rFonts w:ascii="Times New Roman" w:hAnsi="Times New Roman" w:cs="Times New Roman"/>
          <w:sz w:val="36"/>
          <w:szCs w:val="36"/>
        </w:rPr>
        <w:lastRenderedPageBreak/>
        <w:t xml:space="preserve">To </w:t>
      </w:r>
      <w:r>
        <w:rPr>
          <w:rFonts w:ascii="Times New Roman" w:hAnsi="Times New Roman" w:cs="Times New Roman"/>
          <w:sz w:val="36"/>
          <w:szCs w:val="36"/>
        </w:rPr>
        <w:t>Parents</w:t>
      </w:r>
    </w:p>
    <w:p w14:paraId="3B1FB0A1" w14:textId="49C7D858" w:rsidR="00BB78C4" w:rsidRDefault="00BB78C4" w:rsidP="00BB78C4">
      <w:pPr>
        <w:rPr>
          <w:rFonts w:ascii="Times New Roman" w:hAnsi="Times New Roman" w:cs="Times New Roman"/>
          <w:sz w:val="36"/>
          <w:szCs w:val="36"/>
        </w:rPr>
      </w:pPr>
    </w:p>
    <w:p w14:paraId="12C3893B" w14:textId="33C2167A" w:rsidR="00BB78C4" w:rsidRDefault="00BB78C4" w:rsidP="00BB78C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This is a very simple activity but often very effective at helping you</w:t>
      </w:r>
      <w:r w:rsidR="00B1012B">
        <w:rPr>
          <w:rFonts w:ascii="Times New Roman" w:hAnsi="Times New Roman" w:cs="Times New Roman"/>
          <w:sz w:val="36"/>
          <w:szCs w:val="36"/>
        </w:rPr>
        <w:t xml:space="preserve"> and your</w:t>
      </w:r>
      <w:r>
        <w:rPr>
          <w:rFonts w:ascii="Times New Roman" w:hAnsi="Times New Roman" w:cs="Times New Roman"/>
          <w:sz w:val="36"/>
          <w:szCs w:val="36"/>
        </w:rPr>
        <w:t xml:space="preserve"> child slow down and connect with the natural world.  You can sit alongside them and help with the collection of words and thoughts </w:t>
      </w:r>
      <w:r w:rsidR="00B1012B">
        <w:rPr>
          <w:rFonts w:ascii="Times New Roman" w:hAnsi="Times New Roman" w:cs="Times New Roman"/>
          <w:sz w:val="36"/>
          <w:szCs w:val="36"/>
        </w:rPr>
        <w:t>that describe what they are doing.  You could record alongside them and perhaps help in writing or recording the findings.</w:t>
      </w:r>
    </w:p>
    <w:p w14:paraId="37E52182" w14:textId="48E3A243" w:rsidR="00792514" w:rsidRDefault="00792514" w:rsidP="0079251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363D15D8" wp14:editId="01C5CA62">
            <wp:extent cx="3880377" cy="517398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411" cy="519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85516" w14:textId="3344DE39" w:rsidR="00B1012B" w:rsidRDefault="00B1012B" w:rsidP="00BB78C4">
      <w:pPr>
        <w:rPr>
          <w:rFonts w:ascii="Times New Roman" w:hAnsi="Times New Roman" w:cs="Times New Roman"/>
          <w:sz w:val="36"/>
          <w:szCs w:val="36"/>
        </w:rPr>
      </w:pPr>
    </w:p>
    <w:p w14:paraId="02398CD4" w14:textId="77777777" w:rsidR="004C70CE" w:rsidRDefault="004C70CE" w:rsidP="00BB78C4">
      <w:pPr>
        <w:rPr>
          <w:rFonts w:ascii="Times New Roman" w:hAnsi="Times New Roman" w:cs="Times New Roman"/>
          <w:sz w:val="36"/>
          <w:szCs w:val="36"/>
        </w:rPr>
      </w:pPr>
    </w:p>
    <w:p w14:paraId="740DF124" w14:textId="222BB7DE" w:rsidR="00B1012B" w:rsidRDefault="00B1012B" w:rsidP="00BB78C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Here are some examples from Special Places recorded by </w:t>
      </w:r>
      <w:r w:rsidR="00792514">
        <w:rPr>
          <w:rFonts w:ascii="Times New Roman" w:hAnsi="Times New Roman" w:cs="Times New Roman"/>
          <w:sz w:val="36"/>
          <w:szCs w:val="36"/>
        </w:rPr>
        <w:t xml:space="preserve">a </w:t>
      </w:r>
      <w:proofErr w:type="gramStart"/>
      <w:r>
        <w:rPr>
          <w:rFonts w:ascii="Times New Roman" w:hAnsi="Times New Roman" w:cs="Times New Roman"/>
          <w:sz w:val="36"/>
          <w:szCs w:val="36"/>
        </w:rPr>
        <w:t>chil</w:t>
      </w:r>
      <w:r w:rsidR="00792514">
        <w:rPr>
          <w:rFonts w:ascii="Times New Roman" w:hAnsi="Times New Roman" w:cs="Times New Roman"/>
          <w:sz w:val="36"/>
          <w:szCs w:val="36"/>
        </w:rPr>
        <w:t xml:space="preserve">d </w:t>
      </w:r>
      <w:r>
        <w:rPr>
          <w:rFonts w:ascii="Times New Roman" w:hAnsi="Times New Roman" w:cs="Times New Roman"/>
          <w:sz w:val="36"/>
          <w:szCs w:val="36"/>
        </w:rPr>
        <w:t xml:space="preserve"> in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London</w:t>
      </w:r>
      <w:r w:rsidR="00193E30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ACF84F5" w14:textId="431112B3" w:rsidR="00193E30" w:rsidRDefault="00193E30" w:rsidP="004C70CE">
      <w:pPr>
        <w:spacing w:after="0" w:line="240" w:lineRule="auto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Oliver (Age 9) wrote</w:t>
      </w:r>
    </w:p>
    <w:p w14:paraId="3D09E5D4" w14:textId="20C76A5D" w:rsidR="00193E30" w:rsidRPr="004C70CE" w:rsidRDefault="00193E30" w:rsidP="004C70CE">
      <w:pPr>
        <w:spacing w:after="0" w:line="240" w:lineRule="auto"/>
        <w:rPr>
          <w:rFonts w:ascii="Segoe UI" w:hAnsi="Segoe UI" w:cs="Segoe UI"/>
          <w:i/>
          <w:iCs/>
          <w:color w:val="201F1E"/>
          <w:shd w:val="clear" w:color="auto" w:fill="FFFFFF"/>
        </w:rPr>
      </w:pPr>
      <w:r w:rsidRPr="004C70CE">
        <w:rPr>
          <w:rFonts w:ascii="Segoe UI" w:hAnsi="Segoe UI" w:cs="Segoe UI"/>
          <w:i/>
          <w:iCs/>
          <w:color w:val="201F1E"/>
          <w:shd w:val="clear" w:color="auto" w:fill="FFFFFF"/>
        </w:rPr>
        <w:t xml:space="preserve">‘Dear Dairy. </w:t>
      </w:r>
    </w:p>
    <w:p w14:paraId="701BD53E" w14:textId="77777777" w:rsidR="00193E30" w:rsidRPr="004C70CE" w:rsidRDefault="004D3B77" w:rsidP="004C70CE">
      <w:pPr>
        <w:spacing w:after="0" w:line="240" w:lineRule="auto"/>
        <w:rPr>
          <w:rFonts w:ascii="Segoe UI" w:hAnsi="Segoe UI" w:cs="Segoe UI"/>
          <w:i/>
          <w:iCs/>
          <w:color w:val="201F1E"/>
          <w:shd w:val="clear" w:color="auto" w:fill="FFFFFF"/>
        </w:rPr>
      </w:pPr>
      <w:r w:rsidRPr="004C70CE">
        <w:rPr>
          <w:rFonts w:ascii="Segoe UI" w:hAnsi="Segoe UI" w:cs="Segoe UI"/>
          <w:i/>
          <w:iCs/>
          <w:color w:val="201F1E"/>
          <w:shd w:val="clear" w:color="auto" w:fill="FFFFFF"/>
        </w:rPr>
        <w:t>Today I completed the garden challenge sitting behind Izzy’s house and took close notice of the world around me.</w:t>
      </w:r>
      <w:r w:rsidRPr="004C70CE">
        <w:rPr>
          <w:rFonts w:ascii="Segoe UI" w:hAnsi="Segoe UI" w:cs="Segoe UI"/>
          <w:i/>
          <w:iCs/>
          <w:color w:val="201F1E"/>
        </w:rPr>
        <w:br/>
      </w:r>
      <w:r w:rsidRPr="004C70CE">
        <w:rPr>
          <w:rFonts w:ascii="Segoe UI" w:hAnsi="Segoe UI" w:cs="Segoe UI"/>
          <w:i/>
          <w:iCs/>
          <w:color w:val="201F1E"/>
          <w:shd w:val="clear" w:color="auto" w:fill="FFFFFF"/>
        </w:rPr>
        <w:t xml:space="preserve">My third challenge was to absorb the smells around me which was </w:t>
      </w:r>
      <w:r w:rsidR="00193E30" w:rsidRPr="004C70CE">
        <w:rPr>
          <w:rFonts w:ascii="Segoe UI" w:hAnsi="Segoe UI" w:cs="Segoe UI"/>
          <w:i/>
          <w:iCs/>
          <w:color w:val="201F1E"/>
          <w:shd w:val="clear" w:color="auto" w:fill="FFFFFF"/>
        </w:rPr>
        <w:t>interesting</w:t>
      </w:r>
      <w:r w:rsidRPr="004C70CE">
        <w:rPr>
          <w:rFonts w:ascii="Segoe UI" w:hAnsi="Segoe UI" w:cs="Segoe UI"/>
          <w:i/>
          <w:iCs/>
          <w:color w:val="201F1E"/>
          <w:shd w:val="clear" w:color="auto" w:fill="FFFFFF"/>
        </w:rPr>
        <w:t>. I got the sweet smell of sweetness coming from the pollen, grass and the barbecue!</w:t>
      </w:r>
      <w:r w:rsidRPr="004C70CE">
        <w:rPr>
          <w:rFonts w:ascii="Segoe UI" w:hAnsi="Segoe UI" w:cs="Segoe UI"/>
          <w:i/>
          <w:iCs/>
          <w:color w:val="201F1E"/>
        </w:rPr>
        <w:br/>
      </w:r>
      <w:r w:rsidR="00193E30" w:rsidRPr="004C70CE">
        <w:rPr>
          <w:rFonts w:ascii="Segoe UI" w:hAnsi="Segoe UI" w:cs="Segoe UI"/>
          <w:i/>
          <w:iCs/>
          <w:color w:val="201F1E"/>
          <w:shd w:val="clear" w:color="auto" w:fill="FFFFFF"/>
        </w:rPr>
        <w:t>M</w:t>
      </w:r>
      <w:r w:rsidRPr="004C70CE">
        <w:rPr>
          <w:rFonts w:ascii="Segoe UI" w:hAnsi="Segoe UI" w:cs="Segoe UI"/>
          <w:i/>
          <w:iCs/>
          <w:color w:val="201F1E"/>
          <w:shd w:val="clear" w:color="auto" w:fill="FFFFFF"/>
        </w:rPr>
        <w:t xml:space="preserve">y </w:t>
      </w:r>
      <w:r w:rsidR="00193E30" w:rsidRPr="004C70CE">
        <w:rPr>
          <w:rFonts w:ascii="Segoe UI" w:hAnsi="Segoe UI" w:cs="Segoe UI"/>
          <w:i/>
          <w:iCs/>
          <w:color w:val="201F1E"/>
          <w:shd w:val="clear" w:color="auto" w:fill="FFFFFF"/>
        </w:rPr>
        <w:t xml:space="preserve">fourth </w:t>
      </w:r>
      <w:r w:rsidRPr="004C70CE">
        <w:rPr>
          <w:rFonts w:ascii="Segoe UI" w:hAnsi="Segoe UI" w:cs="Segoe UI"/>
          <w:i/>
          <w:iCs/>
          <w:color w:val="201F1E"/>
          <w:shd w:val="clear" w:color="auto" w:fill="FFFFFF"/>
        </w:rPr>
        <w:t xml:space="preserve">challenge was </w:t>
      </w:r>
      <w:r w:rsidR="00193E30" w:rsidRPr="004C70CE">
        <w:rPr>
          <w:rFonts w:ascii="Segoe UI" w:hAnsi="Segoe UI" w:cs="Segoe UI"/>
          <w:i/>
          <w:iCs/>
          <w:color w:val="201F1E"/>
          <w:shd w:val="clear" w:color="auto" w:fill="FFFFFF"/>
        </w:rPr>
        <w:t xml:space="preserve">to turn over wood and rocks. I </w:t>
      </w:r>
      <w:proofErr w:type="gramStart"/>
      <w:r w:rsidR="00193E30" w:rsidRPr="004C70CE">
        <w:rPr>
          <w:rFonts w:ascii="Segoe UI" w:hAnsi="Segoe UI" w:cs="Segoe UI"/>
          <w:i/>
          <w:iCs/>
          <w:color w:val="201F1E"/>
          <w:shd w:val="clear" w:color="auto" w:fill="FFFFFF"/>
        </w:rPr>
        <w:t>don’t</w:t>
      </w:r>
      <w:proofErr w:type="gramEnd"/>
      <w:r w:rsidR="00193E30" w:rsidRPr="004C70CE">
        <w:rPr>
          <w:rFonts w:ascii="Segoe UI" w:hAnsi="Segoe UI" w:cs="Segoe UI"/>
          <w:i/>
          <w:iCs/>
          <w:color w:val="201F1E"/>
          <w:shd w:val="clear" w:color="auto" w:fill="FFFFFF"/>
        </w:rPr>
        <w:t xml:space="preserve"> find much but I did find tons of ants, woodlice, more ants and a snail. </w:t>
      </w:r>
    </w:p>
    <w:p w14:paraId="3DC3570B" w14:textId="77777777" w:rsidR="00193E30" w:rsidRPr="004C70CE" w:rsidRDefault="00193E30" w:rsidP="004C70CE">
      <w:pPr>
        <w:spacing w:after="0" w:line="240" w:lineRule="auto"/>
        <w:rPr>
          <w:rFonts w:ascii="Segoe UI" w:hAnsi="Segoe UI" w:cs="Segoe UI"/>
          <w:i/>
          <w:iCs/>
          <w:color w:val="201F1E"/>
          <w:shd w:val="clear" w:color="auto" w:fill="FFFFFF"/>
        </w:rPr>
      </w:pPr>
      <w:r w:rsidRPr="004C70CE">
        <w:rPr>
          <w:rFonts w:ascii="Segoe UI" w:hAnsi="Segoe UI" w:cs="Segoe UI"/>
          <w:i/>
          <w:iCs/>
          <w:color w:val="201F1E"/>
          <w:shd w:val="clear" w:color="auto" w:fill="FFFFFF"/>
        </w:rPr>
        <w:t xml:space="preserve">My second to last challenge was </w:t>
      </w:r>
      <w:r w:rsidR="004D3B77" w:rsidRPr="004C70CE">
        <w:rPr>
          <w:rFonts w:ascii="Segoe UI" w:hAnsi="Segoe UI" w:cs="Segoe UI"/>
          <w:i/>
          <w:iCs/>
          <w:color w:val="201F1E"/>
          <w:shd w:val="clear" w:color="auto" w:fill="FFFFFF"/>
        </w:rPr>
        <w:t>to look out for birds that do not come within two metres from me. Guess what I saw? A wood pigeon, robin, blackbird, goldfinch and a parakeet!</w:t>
      </w:r>
    </w:p>
    <w:p w14:paraId="344D65F6" w14:textId="21890FB1" w:rsidR="00193E30" w:rsidRPr="004C70CE" w:rsidRDefault="00193E30" w:rsidP="004C70CE">
      <w:pPr>
        <w:spacing w:after="0" w:line="240" w:lineRule="auto"/>
        <w:rPr>
          <w:rFonts w:ascii="Segoe UI" w:hAnsi="Segoe UI" w:cs="Segoe UI"/>
          <w:i/>
          <w:iCs/>
          <w:color w:val="201F1E"/>
          <w:shd w:val="clear" w:color="auto" w:fill="FFFFFF"/>
        </w:rPr>
      </w:pPr>
      <w:r w:rsidRPr="004C70CE">
        <w:rPr>
          <w:rFonts w:ascii="Segoe UI" w:hAnsi="Segoe UI" w:cs="Segoe UI"/>
          <w:i/>
          <w:iCs/>
          <w:color w:val="201F1E"/>
          <w:shd w:val="clear" w:color="auto" w:fill="FFFFFF"/>
        </w:rPr>
        <w:t xml:space="preserve">I would mark my spotting spot by putting a fence of twigs around the area. </w:t>
      </w:r>
      <w:proofErr w:type="gramStart"/>
      <w:r w:rsidR="004D3B77" w:rsidRPr="004C70CE">
        <w:rPr>
          <w:rFonts w:ascii="Segoe UI" w:hAnsi="Segoe UI" w:cs="Segoe UI"/>
          <w:i/>
          <w:iCs/>
          <w:color w:val="201F1E"/>
          <w:shd w:val="clear" w:color="auto" w:fill="FFFFFF"/>
        </w:rPr>
        <w:t>So</w:t>
      </w:r>
      <w:proofErr w:type="gramEnd"/>
      <w:r w:rsidR="004D3B77" w:rsidRPr="004C70CE">
        <w:rPr>
          <w:rFonts w:ascii="Segoe UI" w:hAnsi="Segoe UI" w:cs="Segoe UI"/>
          <w:i/>
          <w:iCs/>
          <w:color w:val="201F1E"/>
          <w:shd w:val="clear" w:color="auto" w:fill="FFFFFF"/>
        </w:rPr>
        <w:t xml:space="preserve"> my six garden challenges have been completed and hope everyone enjoys it l</w:t>
      </w:r>
      <w:r w:rsidRPr="004C70CE">
        <w:rPr>
          <w:rFonts w:ascii="Segoe UI" w:hAnsi="Segoe UI" w:cs="Segoe UI"/>
          <w:i/>
          <w:iCs/>
          <w:color w:val="201F1E"/>
          <w:shd w:val="clear" w:color="auto" w:fill="FFFFFF"/>
        </w:rPr>
        <w:t>ike</w:t>
      </w:r>
      <w:r w:rsidR="004D3B77" w:rsidRPr="004C70CE">
        <w:rPr>
          <w:rFonts w:ascii="Segoe UI" w:hAnsi="Segoe UI" w:cs="Segoe UI"/>
          <w:i/>
          <w:iCs/>
          <w:color w:val="201F1E"/>
          <w:shd w:val="clear" w:color="auto" w:fill="FFFFFF"/>
        </w:rPr>
        <w:t xml:space="preserve"> me.</w:t>
      </w:r>
      <w:r w:rsidRPr="004C70CE">
        <w:rPr>
          <w:rFonts w:ascii="Segoe UI" w:hAnsi="Segoe UI" w:cs="Segoe UI"/>
          <w:i/>
          <w:iCs/>
          <w:color w:val="201F1E"/>
          <w:shd w:val="clear" w:color="auto" w:fill="FFFFFF"/>
        </w:rPr>
        <w:t xml:space="preserve"> </w:t>
      </w:r>
    </w:p>
    <w:p w14:paraId="0012BD30" w14:textId="538B17E0" w:rsidR="004D3B77" w:rsidRPr="00193E30" w:rsidRDefault="00193E30" w:rsidP="004C70CE">
      <w:pPr>
        <w:spacing w:after="0" w:line="240" w:lineRule="auto"/>
        <w:rPr>
          <w:rFonts w:ascii="Segoe UI" w:hAnsi="Segoe UI" w:cs="Segoe UI"/>
          <w:color w:val="201F1E"/>
          <w:shd w:val="clear" w:color="auto" w:fill="FFFFFF"/>
        </w:rPr>
      </w:pPr>
      <w:r w:rsidRPr="004C70CE">
        <w:rPr>
          <w:rFonts w:ascii="Segoe UI" w:hAnsi="Segoe UI" w:cs="Segoe UI"/>
          <w:i/>
          <w:iCs/>
          <w:color w:val="201F1E"/>
          <w:shd w:val="clear" w:color="auto" w:fill="FFFFFF"/>
        </w:rPr>
        <w:t>Until tomorrow dairy, Ollie’</w:t>
      </w:r>
      <w:r w:rsidR="004D3B77">
        <w:rPr>
          <w:rFonts w:ascii="Segoe UI" w:hAnsi="Segoe UI" w:cs="Segoe UI"/>
          <w:color w:val="201F1E"/>
        </w:rPr>
        <w:br/>
      </w:r>
    </w:p>
    <w:p w14:paraId="7DD0CC07" w14:textId="77777777" w:rsidR="00152C9B" w:rsidRPr="00152C9B" w:rsidRDefault="00152C9B">
      <w:pPr>
        <w:rPr>
          <w:rFonts w:ascii="Times New Roman" w:hAnsi="Times New Roman" w:cs="Times New Roman"/>
          <w:color w:val="1F3864" w:themeColor="accent1" w:themeShade="80"/>
          <w:sz w:val="36"/>
          <w:szCs w:val="36"/>
        </w:rPr>
      </w:pPr>
    </w:p>
    <w:sectPr w:rsidR="00152C9B" w:rsidRPr="00152C9B" w:rsidSect="00792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5674"/>
    <w:multiLevelType w:val="hybridMultilevel"/>
    <w:tmpl w:val="E5EC2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03FE2"/>
    <w:multiLevelType w:val="hybridMultilevel"/>
    <w:tmpl w:val="A83A2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9B"/>
    <w:rsid w:val="000004A4"/>
    <w:rsid w:val="0013786E"/>
    <w:rsid w:val="00152C9B"/>
    <w:rsid w:val="00193E30"/>
    <w:rsid w:val="004C70CE"/>
    <w:rsid w:val="004D3B77"/>
    <w:rsid w:val="005D287C"/>
    <w:rsid w:val="00655067"/>
    <w:rsid w:val="00792514"/>
    <w:rsid w:val="00B1012B"/>
    <w:rsid w:val="00BB78C4"/>
    <w:rsid w:val="00D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14D9"/>
  <w15:chartTrackingRefBased/>
  <w15:docId w15:val="{3B68AC2C-B992-46E4-BB15-CABCD47F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Cookies</dc:creator>
  <cp:keywords/>
  <dc:description/>
  <cp:lastModifiedBy>Gyles Morris</cp:lastModifiedBy>
  <cp:revision>6</cp:revision>
  <dcterms:created xsi:type="dcterms:W3CDTF">2020-04-26T10:40:00Z</dcterms:created>
  <dcterms:modified xsi:type="dcterms:W3CDTF">2020-04-28T14:31:00Z</dcterms:modified>
</cp:coreProperties>
</file>